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91B3" w14:textId="66826C9B" w:rsidR="00011D04" w:rsidRPr="00011D04" w:rsidRDefault="00011D04" w:rsidP="00011D04">
      <w:pPr>
        <w:jc w:val="center"/>
      </w:pPr>
      <w:r w:rsidRPr="00011D04">
        <w:t>Connecting ABA</w:t>
      </w:r>
      <w:r w:rsidRPr="004115C3">
        <w:rPr>
          <w:rFonts w:hint="eastAsia"/>
        </w:rPr>
        <w:t xml:space="preserve">　World Autism Summit</w:t>
      </w:r>
      <w:r w:rsidRPr="00011D04">
        <w:t xml:space="preserve"> Schedule and Conference Program </w:t>
      </w:r>
    </w:p>
    <w:p w14:paraId="045376CB" w14:textId="77777777" w:rsidR="00011D04" w:rsidRPr="00011D04" w:rsidRDefault="00011D04" w:rsidP="00011D04">
      <w:pPr>
        <w:jc w:val="center"/>
      </w:pPr>
      <w:r w:rsidRPr="00011D04">
        <w:t>Created June 22, 2025 (subject to change)</w:t>
      </w:r>
    </w:p>
    <w:p w14:paraId="1100F967" w14:textId="77777777" w:rsidR="00011D04" w:rsidRPr="00011D04" w:rsidRDefault="00011D04" w:rsidP="00011D04">
      <w:pPr>
        <w:jc w:val="center"/>
      </w:pPr>
    </w:p>
    <w:p w14:paraId="6D6CABF9" w14:textId="3292C6F4" w:rsidR="00011D04" w:rsidRDefault="00011D04" w:rsidP="00011D04">
      <w:pPr>
        <w:jc w:val="center"/>
      </w:pPr>
      <w:r w:rsidRPr="00011D04">
        <w:t>Interpretation will be consecutive or with subtitles and translated transcripts</w:t>
      </w:r>
      <w:r w:rsidR="00D1004F">
        <w:rPr>
          <w:rFonts w:hint="eastAsia"/>
        </w:rPr>
        <w:t xml:space="preserve"> (after the summit)</w:t>
      </w:r>
    </w:p>
    <w:p w14:paraId="763DDFBB" w14:textId="70293325" w:rsidR="00500FD8" w:rsidRPr="00011D04" w:rsidRDefault="00500FD8" w:rsidP="00011D04">
      <w:pPr>
        <w:jc w:val="center"/>
      </w:pPr>
      <w:r>
        <w:rPr>
          <w:rFonts w:hint="eastAsia"/>
        </w:rPr>
        <w:t xml:space="preserve">CEU Types: </w:t>
      </w:r>
      <w:r w:rsidRPr="003C0DDA">
        <w:rPr>
          <w:highlight w:val="lightGray"/>
        </w:rPr>
        <w:t>Tr</w:t>
      </w:r>
      <w:r w:rsidRPr="00A244AE">
        <w:rPr>
          <w:highlight w:val="lightGray"/>
        </w:rPr>
        <w:t>auma-</w:t>
      </w:r>
      <w:proofErr w:type="gramStart"/>
      <w:r w:rsidRPr="00A244AE">
        <w:rPr>
          <w:highlight w:val="lightGray"/>
        </w:rPr>
        <w:t>Informed</w:t>
      </w:r>
      <w:r w:rsidR="003C0DDA">
        <w:rPr>
          <w:rFonts w:hint="eastAsia"/>
          <w:highlight w:val="lightGray"/>
        </w:rPr>
        <w:t>(</w:t>
      </w:r>
      <w:proofErr w:type="gramEnd"/>
      <w:r w:rsidR="003C0DDA">
        <w:rPr>
          <w:rFonts w:hint="eastAsia"/>
          <w:highlight w:val="lightGray"/>
        </w:rPr>
        <w:t>TI)</w:t>
      </w:r>
      <w:r w:rsidRPr="00500FD8">
        <w:rPr>
          <w:rFonts w:hint="eastAsia"/>
          <w:highlight w:val="cyan"/>
        </w:rPr>
        <w:t xml:space="preserve"> </w:t>
      </w:r>
      <w:proofErr w:type="gramStart"/>
      <w:r w:rsidRPr="00B97647">
        <w:rPr>
          <w:rFonts w:hint="eastAsia"/>
          <w:highlight w:val="cyan"/>
        </w:rPr>
        <w:t>Au</w:t>
      </w:r>
      <w:r w:rsidRPr="00500FD8">
        <w:rPr>
          <w:rFonts w:hint="eastAsia"/>
          <w:highlight w:val="cyan"/>
        </w:rPr>
        <w:t>tism</w:t>
      </w:r>
      <w:r w:rsidR="003C0DDA">
        <w:rPr>
          <w:rFonts w:hint="eastAsia"/>
          <w:highlight w:val="cyan"/>
        </w:rPr>
        <w:t>(</w:t>
      </w:r>
      <w:proofErr w:type="gramEnd"/>
      <w:r w:rsidR="003C0DDA">
        <w:rPr>
          <w:rFonts w:hint="eastAsia"/>
          <w:highlight w:val="cyan"/>
        </w:rPr>
        <w:t>AU)</w:t>
      </w:r>
      <w:r w:rsidRPr="00500FD8">
        <w:rPr>
          <w:rFonts w:hint="eastAsia"/>
          <w:highlight w:val="green"/>
        </w:rPr>
        <w:t xml:space="preserve"> </w:t>
      </w:r>
      <w:proofErr w:type="gramStart"/>
      <w:r w:rsidRPr="007112CD">
        <w:rPr>
          <w:rFonts w:hint="eastAsia"/>
          <w:highlight w:val="green"/>
        </w:rPr>
        <w:t>Ethics</w:t>
      </w:r>
      <w:r w:rsidR="003C0DDA">
        <w:rPr>
          <w:rFonts w:hint="eastAsia"/>
          <w:highlight w:val="green"/>
        </w:rPr>
        <w:t>(</w:t>
      </w:r>
      <w:proofErr w:type="gramEnd"/>
      <w:r w:rsidR="003C0DDA">
        <w:rPr>
          <w:rFonts w:hint="eastAsia"/>
          <w:highlight w:val="green"/>
        </w:rPr>
        <w:t>ET)</w:t>
      </w:r>
      <w:r w:rsidRPr="00500FD8">
        <w:rPr>
          <w:rFonts w:hint="eastAsia"/>
          <w:highlight w:val="yellow"/>
        </w:rPr>
        <w:t xml:space="preserve"> </w:t>
      </w:r>
      <w:proofErr w:type="gramStart"/>
      <w:r w:rsidRPr="00FD1BE3">
        <w:rPr>
          <w:rFonts w:hint="eastAsia"/>
          <w:highlight w:val="yellow"/>
        </w:rPr>
        <w:t>CulturalCompetence</w:t>
      </w:r>
      <w:r w:rsidR="003C0DDA" w:rsidRPr="003C0DDA">
        <w:rPr>
          <w:rFonts w:hint="eastAsia"/>
          <w:highlight w:val="yellow"/>
        </w:rPr>
        <w:t>(</w:t>
      </w:r>
      <w:proofErr w:type="gramEnd"/>
      <w:r w:rsidR="003C0DDA" w:rsidRPr="003C0DDA">
        <w:rPr>
          <w:rFonts w:hint="eastAsia"/>
          <w:highlight w:val="yellow"/>
        </w:rPr>
        <w:t>CC)</w:t>
      </w:r>
      <w:proofErr w:type="gramStart"/>
      <w:r w:rsidRPr="00BE15A1">
        <w:rPr>
          <w:rFonts w:hint="eastAsia"/>
          <w:highlight w:val="magenta"/>
        </w:rPr>
        <w:t>Supe</w:t>
      </w:r>
      <w:r w:rsidRPr="003C0DDA">
        <w:rPr>
          <w:rFonts w:hint="eastAsia"/>
          <w:highlight w:val="magenta"/>
        </w:rPr>
        <w:t>rvison</w:t>
      </w:r>
      <w:r w:rsidR="003C0DDA" w:rsidRPr="003C0DDA">
        <w:rPr>
          <w:rFonts w:hint="eastAsia"/>
          <w:highlight w:val="magenta"/>
        </w:rPr>
        <w:t>(</w:t>
      </w:r>
      <w:proofErr w:type="gramEnd"/>
      <w:r w:rsidR="003C0DDA" w:rsidRPr="003C0DDA">
        <w:rPr>
          <w:rFonts w:hint="eastAsia"/>
          <w:highlight w:val="magenta"/>
        </w:rPr>
        <w:t>SV)</w:t>
      </w:r>
    </w:p>
    <w:p w14:paraId="19183798" w14:textId="77777777" w:rsidR="00291E36" w:rsidRPr="004115C3" w:rsidRDefault="00291E36" w:rsidP="00011D04"/>
    <w:p w14:paraId="7968952C" w14:textId="2C599E03" w:rsidR="00B052CB" w:rsidRPr="00B052CB" w:rsidRDefault="00B052CB" w:rsidP="00B052CB">
      <w:pPr>
        <w:ind w:left="1051" w:hanging="1051"/>
        <w:jc w:val="left"/>
      </w:pPr>
      <w:r w:rsidRPr="00B052CB">
        <w:rPr>
          <w:b/>
          <w:bCs/>
        </w:rPr>
        <w:t>August 30</w:t>
      </w:r>
      <w:r w:rsidR="00035C0E">
        <w:rPr>
          <w:b/>
          <w:bCs/>
        </w:rPr>
        <w:t xml:space="preserve"> </w:t>
      </w:r>
      <w:r w:rsidR="00035C0E">
        <w:t xml:space="preserve">(Saturday) </w:t>
      </w:r>
      <w:r w:rsidRPr="00B052CB">
        <w:t xml:space="preserve">12:00 PM - 5:30 </w:t>
      </w:r>
      <w:r w:rsidR="00793D35" w:rsidRPr="004115C3">
        <w:t>PM:</w:t>
      </w:r>
      <w:r w:rsidRPr="00B052CB">
        <w:t xml:space="preserve"> Pre-Summit Symposium in Yokohama.</w:t>
      </w:r>
    </w:p>
    <w:p w14:paraId="3C2FB5BE" w14:textId="6E75B3AF" w:rsidR="00B052CB" w:rsidRPr="00B052CB" w:rsidRDefault="00B052CB" w:rsidP="00B052CB">
      <w:pPr>
        <w:ind w:left="1051" w:hanging="1051"/>
        <w:jc w:val="left"/>
      </w:pPr>
      <w:r w:rsidRPr="00B052CB">
        <w:t xml:space="preserve">　　　</w:t>
      </w:r>
      <w:r w:rsidR="00793D35" w:rsidRPr="004115C3">
        <w:rPr>
          <w:rFonts w:hint="eastAsia"/>
        </w:rPr>
        <w:t xml:space="preserve">　</w:t>
      </w:r>
      <w:r w:rsidRPr="00B052CB">
        <w:t xml:space="preserve">　Symposium </w:t>
      </w:r>
      <w:r w:rsidR="005E40C1" w:rsidRPr="004115C3">
        <w:t>“</w:t>
      </w:r>
      <w:r w:rsidR="005E40C1" w:rsidRPr="00B052CB">
        <w:t xml:space="preserve">The </w:t>
      </w:r>
      <w:r w:rsidR="005E40C1" w:rsidRPr="004115C3">
        <w:rPr>
          <w:rFonts w:hint="eastAsia"/>
        </w:rPr>
        <w:t>Past</w:t>
      </w:r>
      <w:r w:rsidR="005E40C1" w:rsidRPr="00B052CB">
        <w:t xml:space="preserve">, Present, and Future of Autism Support </w:t>
      </w:r>
      <w:r w:rsidR="005E40C1" w:rsidRPr="004115C3">
        <w:rPr>
          <w:rFonts w:hint="eastAsia"/>
        </w:rPr>
        <w:t>connecting</w:t>
      </w:r>
      <w:r w:rsidR="005E40C1" w:rsidRPr="00B052CB">
        <w:t xml:space="preserve"> the Asia Pacific Region</w:t>
      </w:r>
      <w:r w:rsidR="005E40C1" w:rsidRPr="004115C3">
        <w:rPr>
          <w:rFonts w:hint="eastAsia"/>
        </w:rPr>
        <w:t>,</w:t>
      </w:r>
      <w:r w:rsidR="005E40C1" w:rsidRPr="00B052CB">
        <w:t>”</w:t>
      </w:r>
      <w:r w:rsidR="005E40C1" w:rsidRPr="004115C3">
        <w:rPr>
          <w:rFonts w:hint="eastAsia"/>
        </w:rPr>
        <w:t xml:space="preserve"> </w:t>
      </w:r>
      <w:r w:rsidRPr="00B052CB">
        <w:t>by Bobby Newman, Lori Un</w:t>
      </w:r>
      <w:r w:rsidR="0082512E" w:rsidRPr="004115C3">
        <w:rPr>
          <w:rFonts w:hint="eastAsia"/>
        </w:rPr>
        <w:t>u</w:t>
      </w:r>
      <w:r w:rsidRPr="00B052CB">
        <w:t>mb, and leaders from Asian countries, in Yokohama, Japan</w:t>
      </w:r>
      <w:r w:rsidR="005E40C1" w:rsidRPr="004115C3">
        <w:rPr>
          <w:rFonts w:hint="eastAsia"/>
        </w:rPr>
        <w:t>.</w:t>
      </w:r>
      <w:r w:rsidRPr="00B052CB">
        <w:t xml:space="preserve"> Moderator: Tomoko Imamura (Japan Association for Inclusive Education, IBAO) Symposia:  Kana Jitsuhara (Vietnam, Japan) and Geetika Agarwal (India, online), Marie Ga</w:t>
      </w:r>
      <w:r w:rsidR="001A191E" w:rsidRPr="004115C3">
        <w:rPr>
          <w:rFonts w:hint="eastAsia"/>
        </w:rPr>
        <w:t xml:space="preserve">lay </w:t>
      </w:r>
      <w:r w:rsidRPr="00B052CB">
        <w:t>(Philippines), Makiko Asama (ABA SPEAKS), and others.</w:t>
      </w:r>
    </w:p>
    <w:p w14:paraId="6B7B2DC7" w14:textId="0CAA2FB3" w:rsidR="001A191E" w:rsidRPr="004115C3" w:rsidRDefault="00B052CB" w:rsidP="00B052CB">
      <w:pPr>
        <w:ind w:left="1051" w:hanging="1051"/>
        <w:jc w:val="left"/>
      </w:pPr>
      <w:r w:rsidRPr="00B052CB">
        <w:t xml:space="preserve">　　　　Organized by </w:t>
      </w:r>
      <w:r w:rsidR="0049265B">
        <w:rPr>
          <w:rFonts w:hint="eastAsia"/>
        </w:rPr>
        <w:t xml:space="preserve">Tsunageru </w:t>
      </w:r>
      <w:r w:rsidRPr="00B052CB">
        <w:t>ABA World Autism Summit Executive Committee, co-sponsored by Japan Association for Inclusive Education, IBAO, Asia-Pacific ABA Network, NPO Asia-Pacific ABA Consortium, ABA SPEAKS</w:t>
      </w:r>
    </w:p>
    <w:p w14:paraId="1D313C77" w14:textId="1D1F2672" w:rsidR="00B052CB" w:rsidRPr="00B052CB" w:rsidRDefault="001A191E" w:rsidP="00A75308">
      <w:pPr>
        <w:ind w:leftChars="50" w:left="105" w:firstLineChars="350" w:firstLine="735"/>
        <w:jc w:val="left"/>
      </w:pPr>
      <w:r w:rsidRPr="004115C3">
        <w:rPr>
          <w:rFonts w:hint="eastAsia"/>
        </w:rPr>
        <w:t>S</w:t>
      </w:r>
      <w:r w:rsidR="00B052CB" w:rsidRPr="00B052CB">
        <w:t>upported by J</w:t>
      </w:r>
      <w:r w:rsidR="006C6AF5">
        <w:rPr>
          <w:rFonts w:hint="eastAsia"/>
        </w:rPr>
        <w:t>apan International Co</w:t>
      </w:r>
      <w:r w:rsidR="0030410D">
        <w:rPr>
          <w:rFonts w:hint="eastAsia"/>
        </w:rPr>
        <w:t>operation Agency</w:t>
      </w:r>
      <w:r w:rsidR="00DA0541" w:rsidRPr="004115C3">
        <w:t>, PandA</w:t>
      </w:r>
      <w:r w:rsidR="00B052CB" w:rsidRPr="00B052CB">
        <w:t xml:space="preserve"> Japan. </w:t>
      </w:r>
    </w:p>
    <w:p w14:paraId="5A18AE2F" w14:textId="77777777" w:rsidR="00291E36" w:rsidRPr="004115C3" w:rsidRDefault="00291E36" w:rsidP="00F73264">
      <w:pPr>
        <w:jc w:val="left"/>
      </w:pPr>
    </w:p>
    <w:p w14:paraId="596592FD" w14:textId="01DDF69C" w:rsidR="00B643D3" w:rsidRPr="00B643D3" w:rsidRDefault="00B643D3" w:rsidP="00B643D3">
      <w:pPr>
        <w:jc w:val="left"/>
      </w:pPr>
      <w:r w:rsidRPr="00124CC9">
        <w:rPr>
          <w:b/>
          <w:bCs/>
        </w:rPr>
        <w:t>September 4</w:t>
      </w:r>
      <w:r w:rsidR="00EF1CD5" w:rsidRPr="00124CC9">
        <w:rPr>
          <w:rFonts w:hint="eastAsia"/>
          <w:b/>
          <w:bCs/>
        </w:rPr>
        <w:t xml:space="preserve"> </w:t>
      </w:r>
      <w:r w:rsidR="00EF1CD5" w:rsidRPr="00124CC9">
        <w:rPr>
          <w:rFonts w:hint="eastAsia"/>
        </w:rPr>
        <w:t>(</w:t>
      </w:r>
      <w:r w:rsidR="00EF1CD5" w:rsidRPr="00124CC9">
        <w:t>Thursd</w:t>
      </w:r>
      <w:r w:rsidR="00EF1CD5" w:rsidRPr="00023D5D">
        <w:t>ay</w:t>
      </w:r>
      <w:r w:rsidR="00DC1BB5" w:rsidRPr="00023D5D">
        <w:t>)</w:t>
      </w:r>
      <w:r w:rsidR="00035C0E" w:rsidRPr="00023D5D">
        <w:t xml:space="preserve"> 6:30 PM-8:30 PM</w:t>
      </w:r>
      <w:r w:rsidR="00DC1BB5" w:rsidRPr="00023D5D">
        <w:t>:</w:t>
      </w:r>
      <w:r w:rsidR="0033442B" w:rsidRPr="00023D5D">
        <w:rPr>
          <w:rFonts w:hint="eastAsia"/>
        </w:rPr>
        <w:t xml:space="preserve"> </w:t>
      </w:r>
      <w:r w:rsidRPr="00023D5D">
        <w:t xml:space="preserve">Keynote Speech by William </w:t>
      </w:r>
      <w:r w:rsidR="00627C7D" w:rsidRPr="00023D5D">
        <w:t xml:space="preserve">L. </w:t>
      </w:r>
      <w:r w:rsidRPr="00023D5D">
        <w:t>Heward</w:t>
      </w:r>
      <w:r w:rsidR="00627C7D" w:rsidRPr="00023D5D">
        <w:t xml:space="preserve"> (Professor Emeritus, The Ohio State University), </w:t>
      </w:r>
      <w:r w:rsidR="00035C0E" w:rsidRPr="00023D5D">
        <w:t xml:space="preserve">“ABA from A-to-Z: Behavior Science Applied to 350 Domains of Socially Significant Behavior,” </w:t>
      </w:r>
      <w:r w:rsidRPr="00023D5D">
        <w:t>2 hours 2 Continuing Education Units (BACB, IBAO, QABA) Venue: Future University Hakodate with</w:t>
      </w:r>
      <w:r w:rsidR="00FA0C06" w:rsidRPr="00023D5D">
        <w:rPr>
          <w:rFonts w:hint="eastAsia"/>
        </w:rPr>
        <w:t xml:space="preserve"> </w:t>
      </w:r>
      <w:r w:rsidR="00CC2360" w:rsidRPr="00023D5D">
        <w:rPr>
          <w:rFonts w:hint="eastAsia"/>
        </w:rPr>
        <w:t xml:space="preserve">zoom </w:t>
      </w:r>
      <w:r w:rsidR="00314541" w:rsidRPr="00023D5D">
        <w:rPr>
          <w:rFonts w:hint="eastAsia"/>
        </w:rPr>
        <w:t>simultaneous tra</w:t>
      </w:r>
      <w:r w:rsidR="00314541" w:rsidRPr="00124CC9">
        <w:rPr>
          <w:rFonts w:hint="eastAsia"/>
        </w:rPr>
        <w:t xml:space="preserve">nslation AND </w:t>
      </w:r>
      <w:r w:rsidR="00FA0C06" w:rsidRPr="00124CC9">
        <w:rPr>
          <w:rFonts w:hint="eastAsia"/>
        </w:rPr>
        <w:t>an</w:t>
      </w:r>
      <w:r w:rsidRPr="00124CC9">
        <w:t xml:space="preserve"> interpreter</w:t>
      </w:r>
    </w:p>
    <w:p w14:paraId="28C4CB94" w14:textId="77777777" w:rsidR="00B643D3" w:rsidRPr="00B643D3" w:rsidRDefault="00B643D3" w:rsidP="00B643D3">
      <w:pPr>
        <w:jc w:val="left"/>
      </w:pPr>
    </w:p>
    <w:p w14:paraId="25C1BE3E" w14:textId="365F1D19" w:rsidR="00027870" w:rsidRPr="008820C7" w:rsidRDefault="00B643D3" w:rsidP="00027870">
      <w:pPr>
        <w:jc w:val="left"/>
      </w:pPr>
      <w:r w:rsidRPr="00B643D3">
        <w:rPr>
          <w:b/>
          <w:bCs/>
        </w:rPr>
        <w:t xml:space="preserve">September 5 </w:t>
      </w:r>
      <w:r w:rsidRPr="00B643D3">
        <w:t>(Friday) 8:00am-6:00pm First day of the conference Workshop Venue: Hakodate International Hotel Registration 7:30am- Friday Workshop</w:t>
      </w:r>
      <w:r w:rsidR="00D504AD">
        <w:rPr>
          <w:rFonts w:hint="eastAsia"/>
        </w:rPr>
        <w:t>;</w:t>
      </w:r>
      <w:r w:rsidRPr="00B643D3">
        <w:t xml:space="preserve"> Venue 2 Rooms</w:t>
      </w:r>
      <w:r w:rsidR="006C0F79" w:rsidRPr="004115C3">
        <w:rPr>
          <w:rFonts w:hint="eastAsia"/>
        </w:rPr>
        <w:t>,</w:t>
      </w:r>
      <w:r w:rsidR="00BC3834">
        <w:fldChar w:fldCharType="begin"/>
      </w:r>
      <w:r w:rsidR="00BC3834">
        <w:instrText xml:space="preserve"> </w:instrText>
      </w:r>
      <w:r w:rsidR="00BC3834">
        <w:rPr>
          <w:rFonts w:hint="eastAsia"/>
        </w:rPr>
        <w:instrText>eq \o\ac(○,1)</w:instrText>
      </w:r>
      <w:r w:rsidR="00BC3834">
        <w:fldChar w:fldCharType="end"/>
      </w:r>
      <w:r w:rsidR="00BC3834">
        <w:rPr>
          <w:rFonts w:hint="eastAsia"/>
        </w:rPr>
        <w:t xml:space="preserve"> Ao</w:t>
      </w:r>
      <w:r w:rsidR="005A7E41">
        <w:rPr>
          <w:rFonts w:hint="eastAsia"/>
        </w:rPr>
        <w:t>yagi-no-Ma</w:t>
      </w:r>
      <w:r w:rsidR="005D5456">
        <w:rPr>
          <w:rFonts w:hint="eastAsia"/>
        </w:rPr>
        <w:t xml:space="preserve"> </w:t>
      </w:r>
      <w:r w:rsidR="005D5456">
        <w:fldChar w:fldCharType="begin"/>
      </w:r>
      <w:r w:rsidR="005D5456">
        <w:instrText xml:space="preserve"> </w:instrText>
      </w:r>
      <w:r w:rsidR="005D5456">
        <w:rPr>
          <w:rFonts w:hint="eastAsia"/>
        </w:rPr>
        <w:instrText>eq \o\ac(○,2)</w:instrText>
      </w:r>
      <w:r w:rsidR="005D5456">
        <w:fldChar w:fldCharType="end"/>
      </w:r>
      <w:r w:rsidR="00010161">
        <w:rPr>
          <w:rFonts w:hint="eastAsia"/>
        </w:rPr>
        <w:t xml:space="preserve"> </w:t>
      </w:r>
      <w:r w:rsidR="005D5456">
        <w:rPr>
          <w:rFonts w:hint="eastAsia"/>
        </w:rPr>
        <w:t xml:space="preserve">Suehiro-no-Ma </w:t>
      </w:r>
      <w:r w:rsidR="006C0F79" w:rsidRPr="004115C3">
        <w:rPr>
          <w:rFonts w:hint="eastAsia"/>
        </w:rPr>
        <w:t xml:space="preserve">with </w:t>
      </w:r>
      <w:r w:rsidR="00047339">
        <w:rPr>
          <w:rFonts w:hint="eastAsia"/>
        </w:rPr>
        <w:t>Zoom Simultaneous Translation with Captions</w:t>
      </w:r>
      <w:r w:rsidR="00CE056A">
        <w:rPr>
          <w:rFonts w:hint="eastAsia"/>
        </w:rPr>
        <w:t>; Interpreters available in both rooms at all times</w:t>
      </w:r>
      <w:r w:rsidR="00027870">
        <w:rPr>
          <w:rFonts w:hint="eastAsia"/>
        </w:rPr>
        <w:t xml:space="preserve">. </w:t>
      </w:r>
      <w:r w:rsidR="00027870">
        <w:t>Exhibition</w:t>
      </w:r>
      <w:r w:rsidR="00027870">
        <w:rPr>
          <w:rFonts w:hint="eastAsia"/>
        </w:rPr>
        <w:t xml:space="preserve"> Room </w:t>
      </w:r>
      <w:r w:rsidR="00027870" w:rsidRPr="008820C7">
        <w:t xml:space="preserve">③ </w:t>
      </w:r>
      <w:r w:rsidR="00DD4458">
        <w:rPr>
          <w:rFonts w:hint="eastAsia"/>
        </w:rPr>
        <w:t>Hakuhou-no-</w:t>
      </w:r>
      <w:r w:rsidR="00230FD5">
        <w:rPr>
          <w:rFonts w:hint="eastAsia"/>
        </w:rPr>
        <w:t>M</w:t>
      </w:r>
      <w:r w:rsidR="007612DA">
        <w:rPr>
          <w:rFonts w:hint="eastAsia"/>
        </w:rPr>
        <w:t>a</w:t>
      </w:r>
      <w:r w:rsidR="00230FD5">
        <w:rPr>
          <w:rFonts w:hint="eastAsia"/>
        </w:rPr>
        <w:t>.</w:t>
      </w:r>
      <w:r w:rsidR="007612DA">
        <w:rPr>
          <w:rFonts w:hint="eastAsia"/>
        </w:rPr>
        <w:t xml:space="preserve"> </w:t>
      </w:r>
      <w:r w:rsidR="00027870" w:rsidRPr="008820C7">
        <w:t xml:space="preserve">Free space for poster </w:t>
      </w:r>
      <w:r w:rsidR="00CB46FD" w:rsidRPr="008820C7">
        <w:t>exhibitions</w:t>
      </w:r>
      <w:r w:rsidR="00CB46FD">
        <w:rPr>
          <w:rFonts w:hint="eastAsia"/>
        </w:rPr>
        <w:t>;</w:t>
      </w:r>
      <w:r w:rsidR="00027870" w:rsidRPr="008820C7">
        <w:t xml:space="preserve"> exhibition space for companies and organizations, consultation space, etc. 8:00~18:00 </w:t>
      </w:r>
    </w:p>
    <w:p w14:paraId="185E2A79" w14:textId="14AC22DF" w:rsidR="00B643D3" w:rsidRPr="00027870" w:rsidRDefault="00B643D3" w:rsidP="00B643D3">
      <w:pPr>
        <w:jc w:val="left"/>
      </w:pPr>
    </w:p>
    <w:p w14:paraId="6F9022BF" w14:textId="77777777" w:rsidR="00B643D3" w:rsidRPr="00B643D3" w:rsidRDefault="00B643D3" w:rsidP="00B643D3">
      <w:pPr>
        <w:jc w:val="left"/>
      </w:pPr>
    </w:p>
    <w:p w14:paraId="0791DB79" w14:textId="65953244" w:rsidR="00B643D3" w:rsidRPr="00B643D3" w:rsidRDefault="00CB46FD" w:rsidP="004115C3">
      <w:pPr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\o\ac(○,1)</w:instrText>
      </w:r>
      <w:r>
        <w:fldChar w:fldCharType="end"/>
      </w:r>
      <w:r>
        <w:rPr>
          <w:rFonts w:hint="eastAsia"/>
        </w:rPr>
        <w:t xml:space="preserve"> Seminar room </w:t>
      </w:r>
      <w:r w:rsidRPr="00CB46FD">
        <w:rPr>
          <w:rFonts w:hint="eastAsia"/>
          <w:i/>
          <w:iCs/>
        </w:rPr>
        <w:t>Aoyagi-no-Ma</w:t>
      </w:r>
      <w:r w:rsidRPr="00CB46FD">
        <w:rPr>
          <w:i/>
          <w:iCs/>
        </w:rPr>
        <w:t xml:space="preserve"> </w:t>
      </w:r>
      <w:r w:rsidR="00B643D3" w:rsidRPr="00B643D3">
        <w:t>(</w:t>
      </w:r>
      <w:r w:rsidR="00374A21" w:rsidRPr="004115C3">
        <w:rPr>
          <w:rFonts w:hint="eastAsia"/>
        </w:rPr>
        <w:t>No tables, c</w:t>
      </w:r>
      <w:r w:rsidR="00B643D3" w:rsidRPr="00B643D3">
        <w:t>hair</w:t>
      </w:r>
      <w:r w:rsidR="00374A21" w:rsidRPr="004115C3">
        <w:rPr>
          <w:rFonts w:hint="eastAsia"/>
        </w:rPr>
        <w:t>s</w:t>
      </w:r>
      <w:r w:rsidR="00B643D3" w:rsidRPr="00B643D3">
        <w:t xml:space="preserve"> only, 200-person capacity)</w:t>
      </w:r>
    </w:p>
    <w:p w14:paraId="019D5B98" w14:textId="77777777" w:rsidR="00B643D3" w:rsidRPr="00B643D3" w:rsidRDefault="00B643D3" w:rsidP="00B643D3">
      <w:pPr>
        <w:jc w:val="left"/>
        <w:rPr>
          <w:b/>
          <w:bCs/>
        </w:rPr>
      </w:pPr>
    </w:p>
    <w:p w14:paraId="375D0158" w14:textId="72967496" w:rsidR="00870B67" w:rsidRPr="00870B67" w:rsidRDefault="00870B67" w:rsidP="000623AF">
      <w:pPr>
        <w:jc w:val="left"/>
        <w:rPr>
          <w:highlight w:val="white"/>
        </w:rPr>
      </w:pPr>
      <w:r w:rsidRPr="00870B67">
        <w:rPr>
          <w:highlight w:val="white"/>
        </w:rPr>
        <w:t>1. 8:00~12:00 Bridge Way (formerly Utah Behavioral Services) Team</w:t>
      </w:r>
      <w:r w:rsidR="000623AF" w:rsidRPr="000623AF">
        <w:rPr>
          <w:highlight w:val="white"/>
        </w:rPr>
        <w:t xml:space="preserve"> </w:t>
      </w:r>
      <w:r w:rsidR="00B17D4F">
        <w:rPr>
          <w:rFonts w:hint="eastAsia"/>
          <w:highlight w:val="white"/>
        </w:rPr>
        <w:t xml:space="preserve">presentation, </w:t>
      </w:r>
      <w:r w:rsidR="00B17D4F">
        <w:rPr>
          <w:highlight w:val="white"/>
        </w:rPr>
        <w:t>“</w:t>
      </w:r>
      <w:r w:rsidR="000623AF" w:rsidRPr="000623AF">
        <w:rPr>
          <w:highlight w:val="white"/>
        </w:rPr>
        <w:t>Bridging the Treatment Gap: How Integrated Teams Create Whole-Person, Family-Centered Care</w:t>
      </w:r>
      <w:r w:rsidR="00B17D4F">
        <w:rPr>
          <w:rFonts w:hint="eastAsia"/>
          <w:highlight w:val="white"/>
        </w:rPr>
        <w:t>,</w:t>
      </w:r>
      <w:r w:rsidR="00B17D4F">
        <w:rPr>
          <w:highlight w:val="white"/>
        </w:rPr>
        <w:t>”</w:t>
      </w:r>
      <w:r w:rsidRPr="00870B67">
        <w:rPr>
          <w:highlight w:val="white"/>
        </w:rPr>
        <w:t xml:space="preserve"> 4 hours 4 Continuing Education Units (BACB, IBAO</w:t>
      </w:r>
      <w:r w:rsidR="00B97647" w:rsidRPr="00B97647">
        <w:rPr>
          <w:rFonts w:hint="eastAsia"/>
          <w:highlight w:val="cyan"/>
        </w:rPr>
        <w:t>A</w:t>
      </w:r>
      <w:r w:rsidR="00830F4A">
        <w:rPr>
          <w:rFonts w:hint="eastAsia"/>
          <w:highlight w:val="cyan"/>
        </w:rPr>
        <w:t>U</w:t>
      </w:r>
      <w:r w:rsidRPr="00B97647">
        <w:rPr>
          <w:highlight w:val="cyan"/>
        </w:rPr>
        <w:t>,</w:t>
      </w:r>
      <w:r w:rsidRPr="00870B67">
        <w:rPr>
          <w:highlight w:val="white"/>
        </w:rPr>
        <w:t xml:space="preserve"> QABA) with </w:t>
      </w:r>
      <w:r w:rsidR="00193F24">
        <w:rPr>
          <w:highlight w:val="white"/>
        </w:rPr>
        <w:t>t</w:t>
      </w:r>
      <w:r w:rsidR="00193F24">
        <w:rPr>
          <w:rFonts w:hint="eastAsia"/>
          <w:highlight w:val="white"/>
        </w:rPr>
        <w:t xml:space="preserve">ranslated </w:t>
      </w:r>
      <w:r w:rsidR="00193F24">
        <w:rPr>
          <w:highlight w:val="white"/>
        </w:rPr>
        <w:t>c</w:t>
      </w:r>
      <w:r w:rsidR="00193F24">
        <w:rPr>
          <w:rFonts w:hint="eastAsia"/>
          <w:highlight w:val="white"/>
        </w:rPr>
        <w:t xml:space="preserve">aptions and </w:t>
      </w:r>
      <w:r w:rsidRPr="00870B67">
        <w:rPr>
          <w:highlight w:val="white"/>
        </w:rPr>
        <w:t>interpretation</w:t>
      </w:r>
      <w:r w:rsidR="00B326F6">
        <w:rPr>
          <w:rFonts w:hint="eastAsia"/>
          <w:highlight w:val="white"/>
        </w:rPr>
        <w:t>.</w:t>
      </w:r>
    </w:p>
    <w:p w14:paraId="2FC2DB81" w14:textId="77777777" w:rsidR="00870B67" w:rsidRPr="00870B67" w:rsidRDefault="00870B67" w:rsidP="00F00CC1">
      <w:pPr>
        <w:ind w:firstLineChars="1850" w:firstLine="3885"/>
        <w:jc w:val="left"/>
        <w:rPr>
          <w:highlight w:val="white"/>
        </w:rPr>
      </w:pPr>
      <w:r w:rsidRPr="00870B67">
        <w:rPr>
          <w:highlight w:val="white"/>
        </w:rPr>
        <w:t xml:space="preserve">12:00-12:50 Break </w:t>
      </w:r>
    </w:p>
    <w:p w14:paraId="616BB589" w14:textId="0745313F" w:rsidR="00870B67" w:rsidRPr="00870B67" w:rsidRDefault="00870B67" w:rsidP="00870B67">
      <w:pPr>
        <w:jc w:val="left"/>
        <w:rPr>
          <w:highlight w:val="white"/>
        </w:rPr>
      </w:pPr>
      <w:r w:rsidRPr="00870B67">
        <w:rPr>
          <w:highlight w:val="white"/>
        </w:rPr>
        <w:t>2. 12:50~14:40 Panel Discussion “Individualism and Collectivism: Service Delivery and Cultural Compatibility of Asian-style ABA</w:t>
      </w:r>
      <w:r w:rsidR="00C66C60">
        <w:rPr>
          <w:rFonts w:hint="eastAsia"/>
          <w:highlight w:val="white"/>
        </w:rPr>
        <w:t>.</w:t>
      </w:r>
      <w:r w:rsidRPr="00870B67">
        <w:rPr>
          <w:highlight w:val="white"/>
        </w:rPr>
        <w:t>” 110 minutes 2 Continuing Education Units (</w:t>
      </w:r>
      <w:proofErr w:type="gramStart"/>
      <w:r w:rsidRPr="00870B67">
        <w:rPr>
          <w:highlight w:val="white"/>
        </w:rPr>
        <w:t>BACB</w:t>
      </w:r>
      <w:r w:rsidR="004D0976" w:rsidRPr="007112CD">
        <w:rPr>
          <w:rFonts w:hint="eastAsia"/>
          <w:highlight w:val="green"/>
        </w:rPr>
        <w:t>E</w:t>
      </w:r>
      <w:r w:rsidR="00830F4A">
        <w:rPr>
          <w:rFonts w:hint="eastAsia"/>
          <w:highlight w:val="green"/>
        </w:rPr>
        <w:t>T</w:t>
      </w:r>
      <w:r w:rsidR="004D0976">
        <w:rPr>
          <w:rFonts w:hint="eastAsia"/>
          <w:highlight w:val="white"/>
        </w:rPr>
        <w:t>,</w:t>
      </w:r>
      <w:r w:rsidRPr="00870B67">
        <w:rPr>
          <w:highlight w:val="white"/>
        </w:rPr>
        <w:t>IBAO</w:t>
      </w:r>
      <w:r w:rsidR="00FD1BE3" w:rsidRPr="00FD1BE3">
        <w:rPr>
          <w:rFonts w:hint="eastAsia"/>
          <w:highlight w:val="yellow"/>
        </w:rPr>
        <w:t>C</w:t>
      </w:r>
      <w:r w:rsidR="00830F4A">
        <w:rPr>
          <w:rFonts w:hint="eastAsia"/>
          <w:highlight w:val="yellow"/>
        </w:rPr>
        <w:t>C</w:t>
      </w:r>
      <w:proofErr w:type="gramEnd"/>
      <w:r w:rsidR="00830F4A">
        <w:rPr>
          <w:rFonts w:hint="eastAsia"/>
          <w:highlight w:val="yellow"/>
        </w:rPr>
        <w:t>,</w:t>
      </w:r>
      <w:r w:rsidR="00FD1BE3">
        <w:rPr>
          <w:rFonts w:hint="eastAsia"/>
          <w:highlight w:val="yellow"/>
        </w:rPr>
        <w:t xml:space="preserve"> </w:t>
      </w:r>
      <w:r w:rsidRPr="00870B67">
        <w:rPr>
          <w:highlight w:val="white"/>
        </w:rPr>
        <w:t>QABA</w:t>
      </w:r>
      <w:r w:rsidR="004D0976" w:rsidRPr="00870B67">
        <w:rPr>
          <w:highlight w:val="white"/>
        </w:rPr>
        <w:t xml:space="preserve">, </w:t>
      </w:r>
      <w:r w:rsidR="004D0976" w:rsidRPr="007112CD">
        <w:rPr>
          <w:rFonts w:hint="eastAsia"/>
          <w:highlight w:val="green"/>
        </w:rPr>
        <w:t>E</w:t>
      </w:r>
      <w:r w:rsidR="00830F4A">
        <w:rPr>
          <w:rFonts w:hint="eastAsia"/>
          <w:highlight w:val="green"/>
        </w:rPr>
        <w:t>T</w:t>
      </w:r>
      <w:r w:rsidRPr="00870B67">
        <w:rPr>
          <w:highlight w:val="white"/>
        </w:rPr>
        <w:t>)</w:t>
      </w:r>
      <w:r w:rsidR="00DA5948">
        <w:rPr>
          <w:rFonts w:hint="eastAsia"/>
          <w:highlight w:val="white"/>
        </w:rPr>
        <w:t>.</w:t>
      </w:r>
      <w:r w:rsidRPr="00870B67">
        <w:rPr>
          <w:highlight w:val="white"/>
        </w:rPr>
        <w:t xml:space="preserve"> Moderator: Sakurako Tanaka (Asia Pacific ABA Network), Panelists: Marie Ga</w:t>
      </w:r>
      <w:r w:rsidR="00DA5948">
        <w:rPr>
          <w:rFonts w:hint="eastAsia"/>
          <w:highlight w:val="white"/>
        </w:rPr>
        <w:t>l</w:t>
      </w:r>
      <w:r w:rsidRPr="00870B67">
        <w:rPr>
          <w:highlight w:val="white"/>
        </w:rPr>
        <w:t>ay (Thrive Behavior</w:t>
      </w:r>
      <w:r w:rsidR="00336545">
        <w:rPr>
          <w:rFonts w:hint="eastAsia"/>
          <w:highlight w:val="white"/>
        </w:rPr>
        <w:t>al</w:t>
      </w:r>
      <w:r w:rsidRPr="00870B67">
        <w:rPr>
          <w:highlight w:val="white"/>
        </w:rPr>
        <w:t xml:space="preserve"> Care),</w:t>
      </w:r>
      <w:r w:rsidR="00336545">
        <w:rPr>
          <w:rFonts w:hint="eastAsia"/>
          <w:highlight w:val="white"/>
        </w:rPr>
        <w:t xml:space="preserve"> </w:t>
      </w:r>
      <w:r w:rsidRPr="00870B67">
        <w:rPr>
          <w:highlight w:val="white"/>
        </w:rPr>
        <w:t>Belle St</w:t>
      </w:r>
      <w:r w:rsidR="00DA5948">
        <w:rPr>
          <w:rFonts w:hint="eastAsia"/>
          <w:highlight w:val="white"/>
        </w:rPr>
        <w:t>i</w:t>
      </w:r>
      <w:r w:rsidRPr="00870B67">
        <w:rPr>
          <w:highlight w:val="white"/>
        </w:rPr>
        <w:t>k</w:t>
      </w:r>
      <w:r w:rsidR="00DA5948">
        <w:rPr>
          <w:rFonts w:hint="eastAsia"/>
          <w:highlight w:val="white"/>
        </w:rPr>
        <w:t>e</w:t>
      </w:r>
      <w:r w:rsidRPr="00870B67">
        <w:rPr>
          <w:highlight w:val="white"/>
        </w:rPr>
        <w:t>le</w:t>
      </w:r>
      <w:r w:rsidR="00DA5948">
        <w:rPr>
          <w:rFonts w:hint="eastAsia"/>
          <w:highlight w:val="white"/>
        </w:rPr>
        <w:t>a</w:t>
      </w:r>
      <w:r w:rsidR="007707D4">
        <w:rPr>
          <w:rFonts w:hint="eastAsia"/>
          <w:highlight w:val="white"/>
        </w:rPr>
        <w:t>th</w:t>
      </w:r>
      <w:r w:rsidRPr="00870B67">
        <w:rPr>
          <w:highlight w:val="white"/>
        </w:rPr>
        <w:t>er (Behavior</w:t>
      </w:r>
      <w:r w:rsidR="0022034D">
        <w:rPr>
          <w:rFonts w:hint="eastAsia"/>
          <w:highlight w:val="white"/>
        </w:rPr>
        <w:t>al</w:t>
      </w:r>
      <w:r w:rsidRPr="00870B67">
        <w:rPr>
          <w:highlight w:val="white"/>
        </w:rPr>
        <w:t xml:space="preserve"> Teaching Solutions), Geetika Agarwal (Ball State University)</w:t>
      </w:r>
      <w:r w:rsidR="001E48EB">
        <w:rPr>
          <w:rFonts w:hint="eastAsia"/>
          <w:highlight w:val="white"/>
        </w:rPr>
        <w:t>.</w:t>
      </w:r>
      <w:r w:rsidRPr="00870B67">
        <w:rPr>
          <w:highlight w:val="white"/>
        </w:rPr>
        <w:t xml:space="preserve"> </w:t>
      </w:r>
      <w:r w:rsidR="00A4103D">
        <w:rPr>
          <w:highlight w:val="white"/>
        </w:rPr>
        <w:t>With t</w:t>
      </w:r>
      <w:r w:rsidR="00D803A9">
        <w:rPr>
          <w:rFonts w:hint="eastAsia"/>
          <w:highlight w:val="white"/>
        </w:rPr>
        <w:t xml:space="preserve">ranslated </w:t>
      </w:r>
      <w:r w:rsidR="00A4103D">
        <w:rPr>
          <w:highlight w:val="white"/>
        </w:rPr>
        <w:t>c</w:t>
      </w:r>
      <w:r w:rsidR="00D803A9">
        <w:rPr>
          <w:rFonts w:hint="eastAsia"/>
          <w:highlight w:val="white"/>
        </w:rPr>
        <w:t>aption</w:t>
      </w:r>
      <w:r w:rsidR="00A23FC3">
        <w:rPr>
          <w:rFonts w:hint="eastAsia"/>
          <w:highlight w:val="white"/>
        </w:rPr>
        <w:t>s</w:t>
      </w:r>
      <w:r w:rsidR="00D803A9">
        <w:rPr>
          <w:rFonts w:hint="eastAsia"/>
          <w:highlight w:val="white"/>
        </w:rPr>
        <w:t>.</w:t>
      </w:r>
    </w:p>
    <w:p w14:paraId="7C202228" w14:textId="77777777" w:rsidR="00870B67" w:rsidRPr="00870B67" w:rsidRDefault="00870B67" w:rsidP="008B5B6A">
      <w:pPr>
        <w:ind w:firstLineChars="1900" w:firstLine="3990"/>
        <w:jc w:val="left"/>
        <w:rPr>
          <w:highlight w:val="white"/>
        </w:rPr>
      </w:pPr>
      <w:r w:rsidRPr="00870B67">
        <w:rPr>
          <w:highlight w:val="white"/>
        </w:rPr>
        <w:t xml:space="preserve">Break 10 minutes </w:t>
      </w:r>
    </w:p>
    <w:p w14:paraId="481D4BBF" w14:textId="61C5F75B" w:rsidR="000F5E24" w:rsidRDefault="00870B67" w:rsidP="000F5E24">
      <w:pPr>
        <w:jc w:val="left"/>
      </w:pPr>
      <w:r w:rsidRPr="00940894">
        <w:t>3. 14:50~15:50</w:t>
      </w:r>
      <w:r w:rsidR="000F5E24" w:rsidRPr="00940894">
        <w:rPr>
          <w:rFonts w:hint="eastAsia"/>
        </w:rPr>
        <w:t xml:space="preserve"> </w:t>
      </w:r>
      <w:r w:rsidR="00C24DAD" w:rsidRPr="00940894">
        <w:t>“</w:t>
      </w:r>
      <w:r w:rsidR="00D611FD" w:rsidRPr="00940894">
        <w:rPr>
          <w:rFonts w:hint="eastAsia"/>
        </w:rPr>
        <w:t xml:space="preserve">QABA </w:t>
      </w:r>
      <w:r w:rsidR="00BA6741" w:rsidRPr="00940894">
        <w:rPr>
          <w:rFonts w:hint="eastAsia"/>
        </w:rPr>
        <w:t xml:space="preserve">International </w:t>
      </w:r>
      <w:r w:rsidR="0089340C">
        <w:rPr>
          <w:rFonts w:hint="eastAsia"/>
        </w:rPr>
        <w:t xml:space="preserve">Certification </w:t>
      </w:r>
      <w:r w:rsidR="00D611FD" w:rsidRPr="00940894">
        <w:rPr>
          <w:rFonts w:hint="eastAsia"/>
        </w:rPr>
        <w:t xml:space="preserve">Programs for </w:t>
      </w:r>
      <w:r w:rsidR="00C24DAD" w:rsidRPr="00940894">
        <w:rPr>
          <w:rFonts w:hint="eastAsia"/>
        </w:rPr>
        <w:t>P</w:t>
      </w:r>
      <w:r w:rsidR="00D611FD" w:rsidRPr="00940894">
        <w:rPr>
          <w:rFonts w:hint="eastAsia"/>
        </w:rPr>
        <w:t xml:space="preserve">rofessionals </w:t>
      </w:r>
      <w:r w:rsidR="00C24DAD" w:rsidRPr="00940894">
        <w:rPr>
          <w:rFonts w:hint="eastAsia"/>
        </w:rPr>
        <w:t>working with Children and Adults with ASD</w:t>
      </w:r>
      <w:r w:rsidR="007622CF">
        <w:rPr>
          <w:rFonts w:hint="eastAsia"/>
        </w:rPr>
        <w:t>.</w:t>
      </w:r>
      <w:r w:rsidR="00C24DAD" w:rsidRPr="00940894">
        <w:t>”</w:t>
      </w:r>
      <w:r w:rsidR="007622CF">
        <w:rPr>
          <w:rFonts w:hint="eastAsia"/>
        </w:rPr>
        <w:t xml:space="preserve"> </w:t>
      </w:r>
      <w:r w:rsidR="000F5E24" w:rsidRPr="00940894">
        <w:t>Presenter</w:t>
      </w:r>
      <w:r w:rsidR="00336545">
        <w:rPr>
          <w:rFonts w:hint="eastAsia"/>
        </w:rPr>
        <w:t>s</w:t>
      </w:r>
      <w:r w:rsidR="007622CF">
        <w:rPr>
          <w:rFonts w:hint="eastAsia"/>
        </w:rPr>
        <w:t>:</w:t>
      </w:r>
      <w:r w:rsidR="000F5E24" w:rsidRPr="00940894">
        <w:t xml:space="preserve"> </w:t>
      </w:r>
      <w:r w:rsidR="00B64DB2" w:rsidRPr="00940894">
        <w:rPr>
          <w:rFonts w:hint="eastAsia"/>
        </w:rPr>
        <w:t>Claire Norris</w:t>
      </w:r>
      <w:r w:rsidR="00B507D4" w:rsidRPr="00940894">
        <w:rPr>
          <w:rFonts w:hint="eastAsia"/>
        </w:rPr>
        <w:t xml:space="preserve">, </w:t>
      </w:r>
      <w:r w:rsidR="007622CF">
        <w:rPr>
          <w:rFonts w:hint="eastAsia"/>
        </w:rPr>
        <w:t>t</w:t>
      </w:r>
      <w:r w:rsidR="00B507D4" w:rsidRPr="00940894">
        <w:rPr>
          <w:rFonts w:hint="eastAsia"/>
        </w:rPr>
        <w:t>he President of QABA</w:t>
      </w:r>
      <w:r w:rsidR="000F5E24" w:rsidRPr="00940894">
        <w:t xml:space="preserve"> (Qualified Applied Behavior Analysis Credentialing </w:t>
      </w:r>
      <w:r w:rsidR="000F5E24" w:rsidRPr="00940894">
        <w:lastRenderedPageBreak/>
        <w:t>Board)</w:t>
      </w:r>
      <w:r w:rsidR="00A35B5C" w:rsidRPr="00940894">
        <w:rPr>
          <w:rFonts w:hint="eastAsia"/>
        </w:rPr>
        <w:t xml:space="preserve">, and </w:t>
      </w:r>
      <w:r w:rsidR="00697D53" w:rsidRPr="00940894">
        <w:rPr>
          <w:rFonts w:hint="eastAsia"/>
        </w:rPr>
        <w:t xml:space="preserve">the </w:t>
      </w:r>
      <w:r w:rsidR="003C5A00" w:rsidRPr="00940894">
        <w:rPr>
          <w:rFonts w:hint="eastAsia"/>
        </w:rPr>
        <w:t>Executive Director</w:t>
      </w:r>
      <w:r w:rsidR="00697D53" w:rsidRPr="00940894">
        <w:rPr>
          <w:rFonts w:hint="eastAsia"/>
        </w:rPr>
        <w:t xml:space="preserve">, </w:t>
      </w:r>
      <w:r w:rsidR="00A35B5C" w:rsidRPr="00940894">
        <w:rPr>
          <w:rFonts w:hint="eastAsia"/>
        </w:rPr>
        <w:t>Karen Dubon</w:t>
      </w:r>
      <w:r w:rsidR="000F5E24" w:rsidRPr="00940894">
        <w:rPr>
          <w:rFonts w:hint="eastAsia"/>
        </w:rPr>
        <w:t>.</w:t>
      </w:r>
      <w:r w:rsidR="000F5E24" w:rsidRPr="00940894">
        <w:t xml:space="preserve">  </w:t>
      </w:r>
      <w:r w:rsidR="000F5E24" w:rsidRPr="00940894">
        <w:rPr>
          <w:rFonts w:hint="eastAsia"/>
        </w:rPr>
        <w:t>1</w:t>
      </w:r>
      <w:r w:rsidR="000F5E24" w:rsidRPr="00940894">
        <w:t xml:space="preserve"> hour </w:t>
      </w:r>
      <w:r w:rsidR="000F5E24" w:rsidRPr="00940894">
        <w:rPr>
          <w:rFonts w:hint="eastAsia"/>
        </w:rPr>
        <w:t>1</w:t>
      </w:r>
      <w:r w:rsidR="000F5E24" w:rsidRPr="00940894">
        <w:t xml:space="preserve"> </w:t>
      </w:r>
      <w:r w:rsidR="00A4103D" w:rsidRPr="00940894">
        <w:t>C</w:t>
      </w:r>
      <w:r w:rsidR="000F5E24" w:rsidRPr="00940894">
        <w:t xml:space="preserve">ontinuing </w:t>
      </w:r>
      <w:r w:rsidR="00A4103D" w:rsidRPr="00940894">
        <w:t>E</w:t>
      </w:r>
      <w:r w:rsidR="000F5E24" w:rsidRPr="00940894">
        <w:t xml:space="preserve">ducation </w:t>
      </w:r>
      <w:r w:rsidR="00A4103D" w:rsidRPr="00940894">
        <w:t>U</w:t>
      </w:r>
      <w:r w:rsidR="000F5E24" w:rsidRPr="00940894">
        <w:rPr>
          <w:rFonts w:hint="eastAsia"/>
        </w:rPr>
        <w:t>nit</w:t>
      </w:r>
      <w:r w:rsidR="00A4103D" w:rsidRPr="00940894">
        <w:t xml:space="preserve"> </w:t>
      </w:r>
      <w:r w:rsidR="000F5E24" w:rsidRPr="00940894">
        <w:rPr>
          <w:rFonts w:hint="eastAsia"/>
        </w:rPr>
        <w:t>(</w:t>
      </w:r>
      <w:r w:rsidR="000F5E24" w:rsidRPr="00940894">
        <w:t>QABA)</w:t>
      </w:r>
      <w:r w:rsidR="00940894">
        <w:rPr>
          <w:rFonts w:hint="eastAsia"/>
        </w:rPr>
        <w:t>.</w:t>
      </w:r>
      <w:r w:rsidR="00EF111A" w:rsidRPr="00EF111A">
        <w:rPr>
          <w:highlight w:val="white"/>
        </w:rPr>
        <w:t xml:space="preserve"> </w:t>
      </w:r>
      <w:r w:rsidR="00EF111A">
        <w:rPr>
          <w:highlight w:val="white"/>
        </w:rPr>
        <w:t>With translated captions</w:t>
      </w:r>
      <w:r w:rsidR="00EF111A">
        <w:rPr>
          <w:rFonts w:hint="eastAsia"/>
          <w:highlight w:val="white"/>
        </w:rPr>
        <w:t>.</w:t>
      </w:r>
    </w:p>
    <w:p w14:paraId="4D5A6A04" w14:textId="77777777" w:rsidR="00870B67" w:rsidRPr="00870B67" w:rsidRDefault="00870B67" w:rsidP="008B5B6A">
      <w:pPr>
        <w:ind w:firstLineChars="1950" w:firstLine="4095"/>
        <w:jc w:val="left"/>
        <w:rPr>
          <w:highlight w:val="white"/>
        </w:rPr>
      </w:pPr>
      <w:r w:rsidRPr="00870B67">
        <w:rPr>
          <w:highlight w:val="white"/>
        </w:rPr>
        <w:t>Break 10 min.</w:t>
      </w:r>
    </w:p>
    <w:p w14:paraId="67D38E96" w14:textId="17FE7812" w:rsidR="00092802" w:rsidRPr="001B71EB" w:rsidRDefault="00092802" w:rsidP="00092802">
      <w:pPr>
        <w:jc w:val="left"/>
        <w:rPr>
          <w:highlight w:val="white"/>
        </w:rPr>
      </w:pPr>
      <w:r>
        <w:t xml:space="preserve">4. </w:t>
      </w:r>
      <w:r w:rsidR="00554C0F">
        <w:t>16:00~1</w:t>
      </w:r>
      <w:r w:rsidR="00554C0F">
        <w:rPr>
          <w:rFonts w:hint="eastAsia"/>
        </w:rPr>
        <w:t>7</w:t>
      </w:r>
      <w:r w:rsidR="00554C0F">
        <w:t>:</w:t>
      </w:r>
      <w:r w:rsidR="00B03AC7">
        <w:t xml:space="preserve">00 </w:t>
      </w:r>
      <w:r w:rsidR="00B03AC7" w:rsidRPr="00695BD4">
        <w:rPr>
          <w:highlight w:val="white"/>
        </w:rPr>
        <w:t>“</w:t>
      </w:r>
      <w:r w:rsidR="000F5E24" w:rsidRPr="00695BD4">
        <w:rPr>
          <w:highlight w:val="white"/>
        </w:rPr>
        <w:t>Comparison of Elementary and Advanced Verbal Operants</w:t>
      </w:r>
      <w:r w:rsidR="000F5E24">
        <w:rPr>
          <w:rFonts w:hint="eastAsia"/>
          <w:highlight w:val="white"/>
        </w:rPr>
        <w:t>,</w:t>
      </w:r>
      <w:r w:rsidR="000F5E24" w:rsidRPr="00870B67">
        <w:rPr>
          <w:highlight w:val="white"/>
        </w:rPr>
        <w:t xml:space="preserve">” Presenter: Daniel </w:t>
      </w:r>
      <w:r w:rsidR="006C7719">
        <w:rPr>
          <w:rFonts w:hint="eastAsia"/>
          <w:highlight w:val="white"/>
        </w:rPr>
        <w:t>M</w:t>
      </w:r>
      <w:r w:rsidR="002210CE">
        <w:rPr>
          <w:rFonts w:hint="eastAsia"/>
          <w:highlight w:val="white"/>
        </w:rPr>
        <w:t xml:space="preserve">. </w:t>
      </w:r>
      <w:r w:rsidR="000F5E24" w:rsidRPr="00870B67">
        <w:rPr>
          <w:highlight w:val="white"/>
        </w:rPr>
        <w:t>Y</w:t>
      </w:r>
      <w:r w:rsidR="00CF6144">
        <w:rPr>
          <w:rFonts w:hint="eastAsia"/>
          <w:highlight w:val="white"/>
        </w:rPr>
        <w:t>a</w:t>
      </w:r>
      <w:r w:rsidR="000F5E24" w:rsidRPr="00870B67">
        <w:rPr>
          <w:highlight w:val="white"/>
        </w:rPr>
        <w:t>ng, ABA Korea Academy.</w:t>
      </w:r>
      <w:r w:rsidR="000F5E24">
        <w:rPr>
          <w:rFonts w:hint="eastAsia"/>
          <w:highlight w:val="white"/>
        </w:rPr>
        <w:t xml:space="preserve"> </w:t>
      </w:r>
      <w:r w:rsidR="000F5E24" w:rsidRPr="00870B67">
        <w:rPr>
          <w:highlight w:val="white"/>
        </w:rPr>
        <w:t xml:space="preserve">1 hour 1 </w:t>
      </w:r>
      <w:r w:rsidR="00A4103D">
        <w:rPr>
          <w:highlight w:val="white"/>
        </w:rPr>
        <w:t>C</w:t>
      </w:r>
      <w:r w:rsidR="000F5E24" w:rsidRPr="00870B67">
        <w:rPr>
          <w:highlight w:val="white"/>
        </w:rPr>
        <w:t xml:space="preserve">ontinuous </w:t>
      </w:r>
      <w:r w:rsidR="00A4103D">
        <w:rPr>
          <w:highlight w:val="white"/>
        </w:rPr>
        <w:t>E</w:t>
      </w:r>
      <w:r w:rsidR="000F5E24">
        <w:rPr>
          <w:rFonts w:hint="eastAsia"/>
          <w:highlight w:val="white"/>
        </w:rPr>
        <w:t>ducation</w:t>
      </w:r>
      <w:r w:rsidR="000F5E24" w:rsidRPr="00870B67">
        <w:rPr>
          <w:highlight w:val="white"/>
        </w:rPr>
        <w:t xml:space="preserve"> </w:t>
      </w:r>
      <w:r w:rsidR="00A4103D">
        <w:rPr>
          <w:highlight w:val="white"/>
        </w:rPr>
        <w:t>U</w:t>
      </w:r>
      <w:r w:rsidR="000F5E24" w:rsidRPr="00870B67">
        <w:rPr>
          <w:highlight w:val="white"/>
        </w:rPr>
        <w:t>nit (BACB, IBAO, QABA)</w:t>
      </w:r>
      <w:r w:rsidR="000F5E24">
        <w:rPr>
          <w:rFonts w:hint="eastAsia"/>
          <w:highlight w:val="white"/>
        </w:rPr>
        <w:t>.</w:t>
      </w:r>
      <w:r w:rsidR="000F5E24" w:rsidRPr="00870B67">
        <w:rPr>
          <w:highlight w:val="white"/>
        </w:rPr>
        <w:t xml:space="preserve"> </w:t>
      </w:r>
      <w:r w:rsidR="00A4103D">
        <w:rPr>
          <w:highlight w:val="white"/>
        </w:rPr>
        <w:t>With t</w:t>
      </w:r>
      <w:r w:rsidR="000F5E24">
        <w:rPr>
          <w:highlight w:val="white"/>
        </w:rPr>
        <w:t xml:space="preserve">ranslated </w:t>
      </w:r>
      <w:r w:rsidR="0018484A">
        <w:rPr>
          <w:highlight w:val="white"/>
        </w:rPr>
        <w:t>captions</w:t>
      </w:r>
      <w:r w:rsidR="000F5E24">
        <w:rPr>
          <w:rFonts w:hint="eastAsia"/>
          <w:highlight w:val="white"/>
        </w:rPr>
        <w:t>.</w:t>
      </w:r>
      <w:r w:rsidR="000F5E24" w:rsidRPr="00870B67">
        <w:rPr>
          <w:highlight w:val="white"/>
        </w:rPr>
        <w:t xml:space="preserve"> </w:t>
      </w:r>
    </w:p>
    <w:p w14:paraId="586B3FDF" w14:textId="4B8BC830" w:rsidR="006A53E2" w:rsidRPr="006A53E2" w:rsidRDefault="006A53E2" w:rsidP="006A53E2">
      <w:pPr>
        <w:ind w:firstLineChars="1950" w:firstLine="4095"/>
        <w:jc w:val="left"/>
        <w:rPr>
          <w:highlight w:val="white"/>
        </w:rPr>
      </w:pPr>
      <w:r w:rsidRPr="00870B67">
        <w:rPr>
          <w:highlight w:val="white"/>
        </w:rPr>
        <w:t>Break 10 min.</w:t>
      </w:r>
    </w:p>
    <w:p w14:paraId="1D7E186E" w14:textId="1833EDFF" w:rsidR="00554C0F" w:rsidRDefault="00554C0F" w:rsidP="00554C0F">
      <w:pPr>
        <w:jc w:val="left"/>
      </w:pPr>
      <w:r w:rsidRPr="00A249FE">
        <w:rPr>
          <w:rFonts w:hint="eastAsia"/>
          <w:highlight w:val="yellow"/>
        </w:rPr>
        <w:t>５</w:t>
      </w:r>
      <w:r w:rsidR="006A53E2" w:rsidRPr="00A249FE">
        <w:rPr>
          <w:rFonts w:hint="eastAsia"/>
          <w:highlight w:val="yellow"/>
        </w:rPr>
        <w:t>.</w:t>
      </w:r>
      <w:r w:rsidRPr="00A249FE">
        <w:rPr>
          <w:highlight w:val="yellow"/>
        </w:rPr>
        <w:t>1</w:t>
      </w:r>
      <w:r w:rsidR="006A53E2" w:rsidRPr="00A249FE">
        <w:rPr>
          <w:rFonts w:hint="eastAsia"/>
          <w:highlight w:val="yellow"/>
        </w:rPr>
        <w:t>7:10</w:t>
      </w:r>
      <w:r w:rsidRPr="00A249FE">
        <w:rPr>
          <w:highlight w:val="yellow"/>
        </w:rPr>
        <w:t>~1</w:t>
      </w:r>
      <w:r w:rsidR="006A53E2" w:rsidRPr="00A249FE">
        <w:rPr>
          <w:rFonts w:hint="eastAsia"/>
          <w:highlight w:val="yellow"/>
        </w:rPr>
        <w:t>8</w:t>
      </w:r>
      <w:r w:rsidRPr="00A249FE">
        <w:rPr>
          <w:highlight w:val="yellow"/>
        </w:rPr>
        <w:t>:</w:t>
      </w:r>
      <w:r w:rsidR="006A53E2" w:rsidRPr="00A249FE">
        <w:rPr>
          <w:rFonts w:hint="eastAsia"/>
          <w:highlight w:val="yellow"/>
        </w:rPr>
        <w:t>1</w:t>
      </w:r>
      <w:r w:rsidR="004E024B" w:rsidRPr="00A249FE">
        <w:rPr>
          <w:rFonts w:hint="eastAsia"/>
          <w:highlight w:val="yellow"/>
        </w:rPr>
        <w:t xml:space="preserve">0 </w:t>
      </w:r>
      <w:r w:rsidR="00D86302" w:rsidRPr="00A249FE">
        <w:rPr>
          <w:rFonts w:hint="eastAsia"/>
          <w:highlight w:val="yellow"/>
        </w:rPr>
        <w:t xml:space="preserve"> </w:t>
      </w:r>
      <w:r w:rsidR="004B7830" w:rsidRPr="00A249FE">
        <w:rPr>
          <w:highlight w:val="yellow"/>
        </w:rPr>
        <w:t>“</w:t>
      </w:r>
      <w:r w:rsidR="00540FBB">
        <w:rPr>
          <w:rFonts w:hint="eastAsia"/>
          <w:highlight w:val="yellow"/>
        </w:rPr>
        <w:t>Introducing the International Behavior Analysis</w:t>
      </w:r>
      <w:r w:rsidR="0027367A">
        <w:rPr>
          <w:rFonts w:hint="eastAsia"/>
          <w:highlight w:val="yellow"/>
        </w:rPr>
        <w:t>: Global Standards, Local Impact,</w:t>
      </w:r>
      <w:r w:rsidR="008B5C63" w:rsidRPr="00A249FE">
        <w:rPr>
          <w:highlight w:val="yellow"/>
        </w:rPr>
        <w:t>”</w:t>
      </w:r>
      <w:r w:rsidR="00E30263" w:rsidRPr="00A249FE">
        <w:rPr>
          <w:rFonts w:hint="eastAsia"/>
          <w:highlight w:val="yellow"/>
        </w:rPr>
        <w:t xml:space="preserve"> Presenter</w:t>
      </w:r>
      <w:r w:rsidR="00DD428E" w:rsidRPr="00A249FE">
        <w:rPr>
          <w:rFonts w:hint="eastAsia"/>
          <w:highlight w:val="yellow"/>
        </w:rPr>
        <w:t>s</w:t>
      </w:r>
      <w:r w:rsidR="00BD538F" w:rsidRPr="00A249FE">
        <w:rPr>
          <w:rFonts w:hint="eastAsia"/>
          <w:highlight w:val="yellow"/>
        </w:rPr>
        <w:t>:</w:t>
      </w:r>
      <w:r w:rsidR="008B5C63" w:rsidRPr="00A249FE">
        <w:rPr>
          <w:rFonts w:hint="eastAsia"/>
          <w:highlight w:val="yellow"/>
        </w:rPr>
        <w:t xml:space="preserve"> </w:t>
      </w:r>
      <w:r w:rsidRPr="00A249FE">
        <w:rPr>
          <w:highlight w:val="yellow"/>
        </w:rPr>
        <w:t xml:space="preserve">IBAO </w:t>
      </w:r>
      <w:r w:rsidR="00BD538F" w:rsidRPr="00A249FE">
        <w:rPr>
          <w:rFonts w:hint="eastAsia"/>
          <w:highlight w:val="yellow"/>
        </w:rPr>
        <w:t>Ajam</w:t>
      </w:r>
      <w:r w:rsidR="00A249FE" w:rsidRPr="00A249FE">
        <w:rPr>
          <w:rFonts w:hint="eastAsia"/>
          <w:highlight w:val="yellow"/>
        </w:rPr>
        <w:t>u</w:t>
      </w:r>
      <w:r w:rsidR="00BD538F" w:rsidRPr="00A249FE">
        <w:rPr>
          <w:rFonts w:hint="eastAsia"/>
          <w:highlight w:val="yellow"/>
        </w:rPr>
        <w:t xml:space="preserve"> Nkosi, Tomoko Imamura </w:t>
      </w:r>
      <w:r w:rsidRPr="00A249FE">
        <w:rPr>
          <w:highlight w:val="yellow"/>
        </w:rPr>
        <w:t>(International Behavior Analysis Organization)</w:t>
      </w:r>
      <w:r w:rsidR="00737D73" w:rsidRPr="00A249FE">
        <w:rPr>
          <w:rFonts w:hint="eastAsia"/>
          <w:highlight w:val="yellow"/>
        </w:rPr>
        <w:t xml:space="preserve">. </w:t>
      </w:r>
      <w:r w:rsidR="006A53E2" w:rsidRPr="00A249FE">
        <w:rPr>
          <w:rFonts w:hint="eastAsia"/>
          <w:highlight w:val="yellow"/>
        </w:rPr>
        <w:t>1</w:t>
      </w:r>
      <w:r w:rsidRPr="00A249FE">
        <w:rPr>
          <w:highlight w:val="yellow"/>
        </w:rPr>
        <w:t xml:space="preserve"> hour </w:t>
      </w:r>
      <w:r w:rsidR="006A53E2" w:rsidRPr="00A249FE">
        <w:rPr>
          <w:rFonts w:hint="eastAsia"/>
          <w:highlight w:val="yellow"/>
        </w:rPr>
        <w:t>1</w:t>
      </w:r>
      <w:r w:rsidRPr="00A249FE">
        <w:rPr>
          <w:highlight w:val="yellow"/>
        </w:rPr>
        <w:t xml:space="preserve"> </w:t>
      </w:r>
      <w:r w:rsidR="00A4103D" w:rsidRPr="00A249FE">
        <w:rPr>
          <w:highlight w:val="yellow"/>
        </w:rPr>
        <w:t>C</w:t>
      </w:r>
      <w:r w:rsidRPr="00A249FE">
        <w:rPr>
          <w:highlight w:val="yellow"/>
        </w:rPr>
        <w:t xml:space="preserve">ontinuing </w:t>
      </w:r>
      <w:r w:rsidR="00A4103D" w:rsidRPr="00A249FE">
        <w:rPr>
          <w:highlight w:val="yellow"/>
        </w:rPr>
        <w:t>E</w:t>
      </w:r>
      <w:r w:rsidRPr="00A249FE">
        <w:rPr>
          <w:highlight w:val="yellow"/>
        </w:rPr>
        <w:t xml:space="preserve">ducation </w:t>
      </w:r>
      <w:r w:rsidR="00A4103D" w:rsidRPr="00A249FE">
        <w:rPr>
          <w:highlight w:val="yellow"/>
        </w:rPr>
        <w:t>U</w:t>
      </w:r>
      <w:r w:rsidRPr="00A249FE">
        <w:rPr>
          <w:rFonts w:hint="eastAsia"/>
          <w:highlight w:val="yellow"/>
        </w:rPr>
        <w:t>nit</w:t>
      </w:r>
      <w:r w:rsidRPr="00A249FE">
        <w:rPr>
          <w:highlight w:val="yellow"/>
        </w:rPr>
        <w:t>s (IBAO</w:t>
      </w:r>
      <w:r w:rsidR="00412CE2" w:rsidRPr="00A249FE">
        <w:rPr>
          <w:rFonts w:hint="eastAsia"/>
          <w:highlight w:val="yellow"/>
        </w:rPr>
        <w:t>A</w:t>
      </w:r>
      <w:r w:rsidR="00E13E94" w:rsidRPr="00A249FE">
        <w:rPr>
          <w:rFonts w:hint="eastAsia"/>
          <w:highlight w:val="yellow"/>
        </w:rPr>
        <w:t>U</w:t>
      </w:r>
      <w:r w:rsidR="006A53E2" w:rsidRPr="00A249FE">
        <w:rPr>
          <w:rFonts w:hint="eastAsia"/>
          <w:highlight w:val="yellow"/>
        </w:rPr>
        <w:t>)</w:t>
      </w:r>
      <w:r w:rsidRPr="00A249FE">
        <w:rPr>
          <w:highlight w:val="yellow"/>
        </w:rPr>
        <w:t xml:space="preserve">. </w:t>
      </w:r>
      <w:r w:rsidR="00A4103D" w:rsidRPr="00A249FE">
        <w:rPr>
          <w:highlight w:val="yellow"/>
        </w:rPr>
        <w:t>With t</w:t>
      </w:r>
      <w:r w:rsidRPr="00A249FE">
        <w:rPr>
          <w:highlight w:val="yellow"/>
        </w:rPr>
        <w:t xml:space="preserve">ranslated </w:t>
      </w:r>
      <w:r w:rsidR="0018484A" w:rsidRPr="00A249FE">
        <w:rPr>
          <w:highlight w:val="yellow"/>
        </w:rPr>
        <w:t>captions</w:t>
      </w:r>
      <w:r w:rsidRPr="00A249FE">
        <w:rPr>
          <w:rFonts w:hint="eastAsia"/>
          <w:highlight w:val="yellow"/>
        </w:rPr>
        <w:t>.</w:t>
      </w:r>
      <w:r>
        <w:t xml:space="preserve"> </w:t>
      </w:r>
    </w:p>
    <w:p w14:paraId="3A11F86B" w14:textId="77777777" w:rsidR="00092802" w:rsidRDefault="00092802" w:rsidP="00117F20">
      <w:pPr>
        <w:jc w:val="left"/>
      </w:pPr>
    </w:p>
    <w:p w14:paraId="22070E0F" w14:textId="0968EBDC" w:rsidR="00092802" w:rsidRDefault="00092802" w:rsidP="00117F20">
      <w:pPr>
        <w:pStyle w:val="af0"/>
        <w:ind w:left="360" w:firstLineChars="600" w:firstLine="1260"/>
        <w:jc w:val="left"/>
      </w:pPr>
      <w:r>
        <w:t xml:space="preserve">            </w:t>
      </w:r>
      <w:r w:rsidR="00CB46FD">
        <w:fldChar w:fldCharType="begin"/>
      </w:r>
      <w:r w:rsidR="00CB46FD">
        <w:instrText xml:space="preserve"> </w:instrText>
      </w:r>
      <w:r w:rsidR="00CB46FD">
        <w:rPr>
          <w:rFonts w:hint="eastAsia"/>
        </w:rPr>
        <w:instrText>eq \o\ac(○,2)</w:instrText>
      </w:r>
      <w:r w:rsidR="00CB46FD">
        <w:fldChar w:fldCharType="end"/>
      </w:r>
      <w:r w:rsidR="00CB46FD">
        <w:rPr>
          <w:rFonts w:hint="eastAsia"/>
        </w:rPr>
        <w:t xml:space="preserve"> Seminar Room </w:t>
      </w:r>
      <w:r w:rsidR="00CB46FD" w:rsidRPr="00CB46FD">
        <w:rPr>
          <w:rFonts w:hint="eastAsia"/>
          <w:i/>
          <w:iCs/>
        </w:rPr>
        <w:t>Suehiro-no-Ma</w:t>
      </w:r>
      <w:r w:rsidR="00CB46FD">
        <w:rPr>
          <w:rFonts w:hint="eastAsia"/>
        </w:rPr>
        <w:t xml:space="preserve"> </w:t>
      </w:r>
      <w:r>
        <w:t>(</w:t>
      </w:r>
      <w:r w:rsidR="00E9259A">
        <w:rPr>
          <w:rFonts w:hint="eastAsia"/>
        </w:rPr>
        <w:t>no tables, c</w:t>
      </w:r>
      <w:r>
        <w:t>hair</w:t>
      </w:r>
      <w:r w:rsidR="00E9259A">
        <w:rPr>
          <w:rFonts w:hint="eastAsia"/>
        </w:rPr>
        <w:t>s</w:t>
      </w:r>
      <w:r>
        <w:t xml:space="preserve"> only, 200 people capacity)</w:t>
      </w:r>
    </w:p>
    <w:p w14:paraId="03BB1B2F" w14:textId="77777777" w:rsidR="00E07F78" w:rsidRDefault="00E07F78" w:rsidP="00117F20">
      <w:pPr>
        <w:pStyle w:val="af0"/>
        <w:ind w:left="360" w:firstLineChars="600" w:firstLine="1260"/>
        <w:jc w:val="left"/>
      </w:pPr>
    </w:p>
    <w:p w14:paraId="03B31D62" w14:textId="09309062" w:rsidR="00092802" w:rsidRDefault="00092802" w:rsidP="00E9259A">
      <w:pPr>
        <w:pStyle w:val="af0"/>
        <w:numPr>
          <w:ilvl w:val="0"/>
          <w:numId w:val="12"/>
        </w:numPr>
        <w:jc w:val="left"/>
      </w:pPr>
      <w:r>
        <w:t xml:space="preserve">8:00~10:50 Forum on </w:t>
      </w:r>
      <w:r w:rsidR="00A4103D">
        <w:t>“</w:t>
      </w:r>
      <w:r>
        <w:t>Public Funding and Implementation of Global Standards in the Philippines, including a report on the activities of CSN Paranaque Municipal Developmental ABA Center</w:t>
      </w:r>
      <w:r w:rsidR="00243F32">
        <w:rPr>
          <w:rFonts w:hint="eastAsia"/>
        </w:rPr>
        <w:t>.</w:t>
      </w:r>
      <w:r w:rsidR="00A4103D">
        <w:t xml:space="preserve">” Presenters:  </w:t>
      </w:r>
      <w:r>
        <w:t xml:space="preserve">Philippine representatives from CSN and others (Director, Alderman, Supervisor) 2 hours 50 minutes 3 </w:t>
      </w:r>
      <w:r w:rsidR="00A4103D">
        <w:t>C</w:t>
      </w:r>
      <w:r>
        <w:t xml:space="preserve">ontinuing </w:t>
      </w:r>
      <w:r w:rsidR="00A4103D">
        <w:t>E</w:t>
      </w:r>
      <w:r>
        <w:t xml:space="preserve">ducation </w:t>
      </w:r>
      <w:r w:rsidR="00A4103D">
        <w:t>C</w:t>
      </w:r>
      <w:r>
        <w:t>redits (BACB</w:t>
      </w:r>
      <w:r w:rsidR="005A32DD" w:rsidRPr="007112CD">
        <w:rPr>
          <w:rFonts w:hint="eastAsia"/>
          <w:highlight w:val="green"/>
        </w:rPr>
        <w:t>E</w:t>
      </w:r>
      <w:r w:rsidR="00E13E94" w:rsidRPr="00E13E94">
        <w:rPr>
          <w:rFonts w:hint="eastAsia"/>
          <w:highlight w:val="green"/>
        </w:rPr>
        <w:t>T</w:t>
      </w:r>
      <w:r>
        <w:t>, IBAO</w:t>
      </w:r>
      <w:r w:rsidR="005A32DD" w:rsidRPr="00E13E94">
        <w:rPr>
          <w:rFonts w:hint="eastAsia"/>
          <w:highlight w:val="green"/>
        </w:rPr>
        <w:t>E</w:t>
      </w:r>
      <w:r w:rsidR="00E13E94" w:rsidRPr="00E13E94">
        <w:rPr>
          <w:rFonts w:hint="eastAsia"/>
          <w:highlight w:val="green"/>
        </w:rPr>
        <w:t>T</w:t>
      </w:r>
      <w:r>
        <w:t>, QABA</w:t>
      </w:r>
      <w:r w:rsidR="005A32DD" w:rsidRPr="005A32DD">
        <w:rPr>
          <w:rFonts w:hint="eastAsia"/>
          <w:highlight w:val="yellow"/>
        </w:rPr>
        <w:t>CC</w:t>
      </w:r>
      <w:r>
        <w:t xml:space="preserve">) with </w:t>
      </w:r>
      <w:r w:rsidR="005B171C">
        <w:t>Translated caption</w:t>
      </w:r>
      <w:r w:rsidR="00A4103D">
        <w:t xml:space="preserve"> and</w:t>
      </w:r>
      <w:r w:rsidR="005B171C">
        <w:rPr>
          <w:rFonts w:hint="eastAsia"/>
        </w:rPr>
        <w:t xml:space="preserve"> </w:t>
      </w:r>
      <w:r>
        <w:t>interpret</w:t>
      </w:r>
      <w:r w:rsidR="005B171C">
        <w:rPr>
          <w:rFonts w:hint="eastAsia"/>
        </w:rPr>
        <w:t>er.</w:t>
      </w:r>
    </w:p>
    <w:p w14:paraId="27A2CB8B" w14:textId="3022C832" w:rsidR="00E9259A" w:rsidRDefault="00D27F4D" w:rsidP="00544A88">
      <w:pPr>
        <w:pStyle w:val="af0"/>
        <w:ind w:left="3960"/>
        <w:jc w:val="left"/>
      </w:pPr>
      <w:r>
        <w:t>10-minute</w:t>
      </w:r>
      <w:r w:rsidR="00092802">
        <w:t xml:space="preserve"> break</w:t>
      </w:r>
    </w:p>
    <w:p w14:paraId="1425AD2E" w14:textId="638513E5" w:rsidR="003037EC" w:rsidRDefault="003037EC" w:rsidP="0021330B">
      <w:pPr>
        <w:pStyle w:val="af0"/>
        <w:numPr>
          <w:ilvl w:val="0"/>
          <w:numId w:val="12"/>
        </w:numPr>
        <w:jc w:val="left"/>
      </w:pPr>
      <w:r>
        <w:t>11:00~12:00 Dr. Geetika Agarwal (India) “Supervision and Technology in India”1 hour 1 Continuing Education Unit (BACB</w:t>
      </w:r>
      <w:r w:rsidR="00E13E94" w:rsidRPr="007112CD">
        <w:rPr>
          <w:rFonts w:hint="eastAsia"/>
          <w:highlight w:val="green"/>
        </w:rPr>
        <w:t>E</w:t>
      </w:r>
      <w:r w:rsidR="00E13E94" w:rsidRPr="00E13E94">
        <w:rPr>
          <w:rFonts w:hint="eastAsia"/>
          <w:highlight w:val="green"/>
        </w:rPr>
        <w:t>T</w:t>
      </w:r>
      <w:r>
        <w:t>, IBAO</w:t>
      </w:r>
      <w:r w:rsidR="00E13E94" w:rsidRPr="007112CD">
        <w:rPr>
          <w:rFonts w:hint="eastAsia"/>
          <w:highlight w:val="green"/>
        </w:rPr>
        <w:t>E</w:t>
      </w:r>
      <w:r w:rsidR="00E13E94" w:rsidRPr="00E13E94">
        <w:rPr>
          <w:rFonts w:hint="eastAsia"/>
          <w:highlight w:val="green"/>
        </w:rPr>
        <w:t>T</w:t>
      </w:r>
      <w:r>
        <w:t>, QABA</w:t>
      </w:r>
      <w:r w:rsidR="002D5CCA" w:rsidRPr="002D5CCA">
        <w:rPr>
          <w:rFonts w:hint="eastAsia"/>
          <w:highlight w:val="yellow"/>
        </w:rPr>
        <w:t>CC</w:t>
      </w:r>
      <w:r>
        <w:t>) with</w:t>
      </w:r>
      <w:r w:rsidR="009C4B92">
        <w:rPr>
          <w:rFonts w:hint="eastAsia"/>
        </w:rPr>
        <w:t xml:space="preserve"> </w:t>
      </w:r>
      <w:r w:rsidR="00784BF7">
        <w:rPr>
          <w:rFonts w:hint="eastAsia"/>
        </w:rPr>
        <w:t>translated c</w:t>
      </w:r>
      <w:r w:rsidR="009C4B92">
        <w:rPr>
          <w:rFonts w:hint="eastAsia"/>
        </w:rPr>
        <w:t>aption</w:t>
      </w:r>
      <w:r w:rsidR="005B171C">
        <w:rPr>
          <w:rFonts w:hint="eastAsia"/>
        </w:rPr>
        <w:t>.</w:t>
      </w:r>
      <w:r>
        <w:t xml:space="preserve">12:00-12:50 Break </w:t>
      </w:r>
    </w:p>
    <w:p w14:paraId="2A4C4FA0" w14:textId="0A034069" w:rsidR="000E603D" w:rsidRPr="000E603D" w:rsidRDefault="000E603D" w:rsidP="000E603D">
      <w:pPr>
        <w:ind w:left="420" w:hangingChars="200" w:hanging="420"/>
        <w:jc w:val="left"/>
      </w:pPr>
      <w:r w:rsidRPr="000E603D">
        <w:t xml:space="preserve">3. </w:t>
      </w:r>
      <w:r w:rsidRPr="00A249FE">
        <w:rPr>
          <w:highlight w:val="yellow"/>
        </w:rPr>
        <w:t>12:50~13:50</w:t>
      </w:r>
      <w:r w:rsidR="00A259F6" w:rsidRPr="00A249FE">
        <w:rPr>
          <w:highlight w:val="yellow"/>
        </w:rPr>
        <w:t xml:space="preserve"> </w:t>
      </w:r>
      <w:r w:rsidRPr="00A249FE">
        <w:rPr>
          <w:highlight w:val="yellow"/>
        </w:rPr>
        <w:t>“</w:t>
      </w:r>
      <w:r w:rsidR="000E2E99">
        <w:rPr>
          <w:rFonts w:hint="eastAsia"/>
          <w:highlight w:val="yellow"/>
        </w:rPr>
        <w:t>From</w:t>
      </w:r>
      <w:r w:rsidR="00000995">
        <w:rPr>
          <w:rFonts w:hint="eastAsia"/>
          <w:highlight w:val="yellow"/>
        </w:rPr>
        <w:t xml:space="preserve"> Assessment to Support: An ABA Approach to Reducing Severe Problem Behavior</w:t>
      </w:r>
      <w:r w:rsidR="006A65E0">
        <w:rPr>
          <w:rFonts w:hint="eastAsia"/>
          <w:highlight w:val="yellow"/>
        </w:rPr>
        <w:t>,</w:t>
      </w:r>
      <w:r w:rsidR="006A65E0">
        <w:rPr>
          <w:highlight w:val="yellow"/>
        </w:rPr>
        <w:t>”</w:t>
      </w:r>
      <w:r w:rsidR="00000995">
        <w:rPr>
          <w:rFonts w:hint="eastAsia"/>
          <w:highlight w:val="yellow"/>
        </w:rPr>
        <w:t xml:space="preserve"> </w:t>
      </w:r>
      <w:r w:rsidR="000E2E99">
        <w:rPr>
          <w:rFonts w:hint="eastAsia"/>
          <w:highlight w:val="yellow"/>
        </w:rPr>
        <w:t>Ajam</w:t>
      </w:r>
      <w:r w:rsidR="00000995">
        <w:rPr>
          <w:rFonts w:hint="eastAsia"/>
          <w:highlight w:val="yellow"/>
        </w:rPr>
        <w:t>u</w:t>
      </w:r>
      <w:r w:rsidRPr="00A249FE">
        <w:rPr>
          <w:highlight w:val="yellow"/>
        </w:rPr>
        <w:t xml:space="preserve"> Nkosi</w:t>
      </w:r>
      <w:r w:rsidR="00810825" w:rsidRPr="00A249FE">
        <w:rPr>
          <w:highlight w:val="yellow"/>
        </w:rPr>
        <w:t xml:space="preserve"> (IBAO</w:t>
      </w:r>
      <w:r w:rsidR="0008217B" w:rsidRPr="00A249FE">
        <w:rPr>
          <w:highlight w:val="yellow"/>
        </w:rPr>
        <w:t>), Tomoko</w:t>
      </w:r>
      <w:r w:rsidRPr="00A249FE">
        <w:rPr>
          <w:highlight w:val="yellow"/>
        </w:rPr>
        <w:t xml:space="preserve"> Imamura (Inclusive Education Association, IBAO)</w:t>
      </w:r>
      <w:r w:rsidR="00810825" w:rsidRPr="00A249FE">
        <w:rPr>
          <w:highlight w:val="yellow"/>
        </w:rPr>
        <w:t xml:space="preserve"> </w:t>
      </w:r>
      <w:r w:rsidRPr="00A249FE">
        <w:rPr>
          <w:highlight w:val="yellow"/>
        </w:rPr>
        <w:t xml:space="preserve">1 hour 1 continuing </w:t>
      </w:r>
      <w:r w:rsidR="00810825" w:rsidRPr="00A249FE">
        <w:rPr>
          <w:highlight w:val="yellow"/>
        </w:rPr>
        <w:t>E</w:t>
      </w:r>
      <w:r w:rsidRPr="00A249FE">
        <w:rPr>
          <w:highlight w:val="yellow"/>
        </w:rPr>
        <w:t xml:space="preserve">ducation </w:t>
      </w:r>
      <w:r w:rsidR="00810825" w:rsidRPr="00A249FE">
        <w:rPr>
          <w:highlight w:val="yellow"/>
        </w:rPr>
        <w:t xml:space="preserve">Unit </w:t>
      </w:r>
      <w:r w:rsidR="00A4103D" w:rsidRPr="00A249FE">
        <w:rPr>
          <w:highlight w:val="yellow"/>
        </w:rPr>
        <w:t>(IBAO</w:t>
      </w:r>
      <w:r w:rsidR="00E13E94" w:rsidRPr="00A249FE">
        <w:rPr>
          <w:rFonts w:hint="eastAsia"/>
          <w:highlight w:val="yellow"/>
        </w:rPr>
        <w:t>ET</w:t>
      </w:r>
      <w:r w:rsidR="00A4103D" w:rsidRPr="00A249FE">
        <w:rPr>
          <w:highlight w:val="yellow"/>
        </w:rPr>
        <w:t>)</w:t>
      </w:r>
      <w:r w:rsidR="00D15908" w:rsidRPr="00A249FE">
        <w:rPr>
          <w:rFonts w:hint="eastAsia"/>
          <w:highlight w:val="yellow"/>
        </w:rPr>
        <w:t xml:space="preserve"> </w:t>
      </w:r>
      <w:r w:rsidR="00A4103D" w:rsidRPr="00A249FE">
        <w:rPr>
          <w:highlight w:val="yellow"/>
        </w:rPr>
        <w:t>w</w:t>
      </w:r>
      <w:r w:rsidR="00D15908" w:rsidRPr="00A249FE">
        <w:rPr>
          <w:rFonts w:hint="eastAsia"/>
          <w:highlight w:val="yellow"/>
        </w:rPr>
        <w:t xml:space="preserve">ith </w:t>
      </w:r>
      <w:r w:rsidR="009C4B92" w:rsidRPr="00A249FE">
        <w:rPr>
          <w:rFonts w:hint="eastAsia"/>
          <w:highlight w:val="yellow"/>
        </w:rPr>
        <w:t xml:space="preserve">translated </w:t>
      </w:r>
      <w:r w:rsidR="0018484A" w:rsidRPr="00A249FE">
        <w:rPr>
          <w:highlight w:val="yellow"/>
        </w:rPr>
        <w:t>captions</w:t>
      </w:r>
      <w:r w:rsidR="005B171C" w:rsidRPr="00A249FE">
        <w:rPr>
          <w:rFonts w:hint="eastAsia"/>
          <w:highlight w:val="yellow"/>
        </w:rPr>
        <w:t>.</w:t>
      </w:r>
    </w:p>
    <w:p w14:paraId="10EA5AC6" w14:textId="77777777" w:rsidR="003037EC" w:rsidRDefault="003037EC" w:rsidP="001A312D">
      <w:pPr>
        <w:pStyle w:val="af0"/>
        <w:ind w:left="440" w:firstLineChars="1650" w:firstLine="3465"/>
        <w:jc w:val="left"/>
      </w:pPr>
      <w:r>
        <w:t xml:space="preserve"> Break 10 minutes </w:t>
      </w:r>
    </w:p>
    <w:p w14:paraId="43E18146" w14:textId="6892A6A1" w:rsidR="00B45F18" w:rsidRPr="009B3BE1" w:rsidRDefault="00D86FBD" w:rsidP="00FA453A">
      <w:pPr>
        <w:jc w:val="left"/>
      </w:pPr>
      <w:r>
        <w:rPr>
          <w:rFonts w:hint="eastAsia"/>
        </w:rPr>
        <w:t xml:space="preserve">4. </w:t>
      </w:r>
      <w:r w:rsidR="003037EC">
        <w:t xml:space="preserve"> 1</w:t>
      </w:r>
      <w:r w:rsidR="00D15908">
        <w:rPr>
          <w:rFonts w:hint="eastAsia"/>
        </w:rPr>
        <w:t>4</w:t>
      </w:r>
      <w:r w:rsidR="003037EC">
        <w:t>:</w:t>
      </w:r>
      <w:r w:rsidR="00D15908">
        <w:rPr>
          <w:rFonts w:hint="eastAsia"/>
        </w:rPr>
        <w:t>0</w:t>
      </w:r>
      <w:r w:rsidR="003037EC">
        <w:t>0 -1</w:t>
      </w:r>
      <w:r w:rsidR="00D15908">
        <w:rPr>
          <w:rFonts w:hint="eastAsia"/>
        </w:rPr>
        <w:t>5</w:t>
      </w:r>
      <w:r w:rsidR="003037EC">
        <w:t>:</w:t>
      </w:r>
      <w:r w:rsidR="00D15908">
        <w:rPr>
          <w:rFonts w:hint="eastAsia"/>
        </w:rPr>
        <w:t>0</w:t>
      </w:r>
      <w:r w:rsidR="003037EC">
        <w:t xml:space="preserve">0 </w:t>
      </w:r>
      <w:r w:rsidR="00FA453A" w:rsidRPr="009B3BE1">
        <w:t xml:space="preserve">“Using multimedia in teaching a science of </w:t>
      </w:r>
      <w:r w:rsidR="009B3BE1" w:rsidRPr="009B3BE1">
        <w:t>behavior</w:t>
      </w:r>
      <w:r w:rsidR="00FA453A" w:rsidRPr="009B3BE1">
        <w:rPr>
          <w:rFonts w:hint="eastAsia"/>
        </w:rPr>
        <w:t>,</w:t>
      </w:r>
      <w:r w:rsidR="00FA453A" w:rsidRPr="009B3BE1">
        <w:t>”</w:t>
      </w:r>
      <w:r w:rsidR="009B3BE1" w:rsidRPr="009B3BE1">
        <w:rPr>
          <w:rFonts w:hint="eastAsia"/>
        </w:rPr>
        <w:t xml:space="preserve"> </w:t>
      </w:r>
      <w:r w:rsidR="00FA453A" w:rsidRPr="009B3BE1">
        <w:t>Michael Keenan (Professor, University of Ulster, Ireland)</w:t>
      </w:r>
      <w:r w:rsidR="00E53C19" w:rsidRPr="009B3BE1">
        <w:t xml:space="preserve"> 1 hour</w:t>
      </w:r>
      <w:r w:rsidR="003037EC" w:rsidRPr="009B3BE1">
        <w:t xml:space="preserve"> 1 </w:t>
      </w:r>
      <w:r w:rsidR="00A4103D" w:rsidRPr="009B3BE1">
        <w:t>C</w:t>
      </w:r>
      <w:r w:rsidR="003037EC" w:rsidRPr="009B3BE1">
        <w:t xml:space="preserve">ontinuing </w:t>
      </w:r>
      <w:r w:rsidR="00A4103D" w:rsidRPr="009B3BE1">
        <w:t>E</w:t>
      </w:r>
      <w:r w:rsidR="003037EC" w:rsidRPr="009B3BE1">
        <w:t xml:space="preserve">ducation </w:t>
      </w:r>
      <w:r w:rsidR="00A4103D" w:rsidRPr="009B3BE1">
        <w:t xml:space="preserve">Unit </w:t>
      </w:r>
      <w:r w:rsidR="003037EC" w:rsidRPr="009B3BE1">
        <w:t>(BACB, IBAO, QABA).</w:t>
      </w:r>
      <w:r w:rsidR="00433785" w:rsidRPr="009B3BE1">
        <w:rPr>
          <w:rFonts w:hint="eastAsia"/>
        </w:rPr>
        <w:t xml:space="preserve"> With t</w:t>
      </w:r>
      <w:r w:rsidR="00466B62" w:rsidRPr="009B3BE1">
        <w:rPr>
          <w:rFonts w:hint="eastAsia"/>
        </w:rPr>
        <w:t xml:space="preserve">ranslated </w:t>
      </w:r>
      <w:r w:rsidR="004A6547" w:rsidRPr="009B3BE1">
        <w:t>captions</w:t>
      </w:r>
      <w:r w:rsidR="00B45F18" w:rsidRPr="009B3BE1">
        <w:rPr>
          <w:rFonts w:hint="eastAsia"/>
        </w:rPr>
        <w:t>, and some interpretation</w:t>
      </w:r>
      <w:r w:rsidR="005B171C" w:rsidRPr="009B3BE1">
        <w:rPr>
          <w:rFonts w:hint="eastAsia"/>
        </w:rPr>
        <w:t>.</w:t>
      </w:r>
    </w:p>
    <w:p w14:paraId="3791A2FF" w14:textId="002AA240" w:rsidR="003037EC" w:rsidRDefault="003037EC" w:rsidP="00B45F18">
      <w:pPr>
        <w:pStyle w:val="af0"/>
        <w:ind w:left="4115"/>
        <w:jc w:val="left"/>
      </w:pPr>
      <w:r>
        <w:t>10</w:t>
      </w:r>
      <w:r w:rsidR="00B744FA">
        <w:t>-</w:t>
      </w:r>
      <w:r>
        <w:t xml:space="preserve">minute break </w:t>
      </w:r>
    </w:p>
    <w:p w14:paraId="4FF481B3" w14:textId="22282181" w:rsidR="001A6519" w:rsidRPr="001A6519" w:rsidRDefault="001A6519" w:rsidP="0088183A">
      <w:pPr>
        <w:jc w:val="left"/>
      </w:pPr>
      <w:r>
        <w:rPr>
          <w:rFonts w:hint="eastAsia"/>
        </w:rPr>
        <w:t>5</w:t>
      </w:r>
      <w:r w:rsidR="0088183A">
        <w:rPr>
          <w:rFonts w:hint="eastAsia"/>
        </w:rPr>
        <w:t xml:space="preserve">. </w:t>
      </w:r>
      <w:r w:rsidR="00FD3447" w:rsidRPr="007555D2">
        <w:rPr>
          <w:highlight w:val="yellow"/>
        </w:rPr>
        <w:t>15:</w:t>
      </w:r>
      <w:r w:rsidR="00FD3447" w:rsidRPr="007555D2">
        <w:rPr>
          <w:rFonts w:hint="eastAsia"/>
          <w:highlight w:val="yellow"/>
        </w:rPr>
        <w:t>1</w:t>
      </w:r>
      <w:r w:rsidR="00FD3447" w:rsidRPr="007555D2">
        <w:rPr>
          <w:highlight w:val="yellow"/>
        </w:rPr>
        <w:t>0~1</w:t>
      </w:r>
      <w:r w:rsidR="00FD3447" w:rsidRPr="007555D2">
        <w:rPr>
          <w:rFonts w:hint="eastAsia"/>
          <w:highlight w:val="yellow"/>
        </w:rPr>
        <w:t>6</w:t>
      </w:r>
      <w:r w:rsidR="00FD3447" w:rsidRPr="007555D2">
        <w:rPr>
          <w:highlight w:val="yellow"/>
        </w:rPr>
        <w:t>:</w:t>
      </w:r>
      <w:r w:rsidR="00FD3447" w:rsidRPr="007555D2">
        <w:rPr>
          <w:rFonts w:hint="eastAsia"/>
          <w:highlight w:val="yellow"/>
        </w:rPr>
        <w:t>0</w:t>
      </w:r>
      <w:r w:rsidR="00FD3447" w:rsidRPr="007555D2">
        <w:rPr>
          <w:highlight w:val="yellow"/>
        </w:rPr>
        <w:t xml:space="preserve">0 </w:t>
      </w:r>
      <w:r w:rsidRPr="007555D2">
        <w:rPr>
          <w:highlight w:val="yellow"/>
        </w:rPr>
        <w:t xml:space="preserve">IBAO (International Behavior Analysis Organization) </w:t>
      </w:r>
      <w:r w:rsidR="0088183A" w:rsidRPr="007555D2">
        <w:rPr>
          <w:rFonts w:hint="eastAsia"/>
          <w:highlight w:val="yellow"/>
        </w:rPr>
        <w:t xml:space="preserve">presentation, </w:t>
      </w:r>
      <w:r w:rsidR="0088183A" w:rsidRPr="007555D2">
        <w:rPr>
          <w:highlight w:val="yellow"/>
        </w:rPr>
        <w:t>“</w:t>
      </w:r>
      <w:r w:rsidR="00ED09A4">
        <w:rPr>
          <w:rFonts w:hint="eastAsia"/>
          <w:highlight w:val="yellow"/>
        </w:rPr>
        <w:t>Beyond Certification: How IBAO Microcredentials Advance ABA Practice</w:t>
      </w:r>
      <w:r w:rsidR="00C212A1">
        <w:rPr>
          <w:rFonts w:hint="eastAsia"/>
          <w:highlight w:val="yellow"/>
        </w:rPr>
        <w:t>.</w:t>
      </w:r>
      <w:r w:rsidR="00F614A8" w:rsidRPr="007555D2">
        <w:rPr>
          <w:highlight w:val="yellow"/>
        </w:rPr>
        <w:t>”</w:t>
      </w:r>
      <w:r w:rsidRPr="007555D2">
        <w:rPr>
          <w:highlight w:val="yellow"/>
        </w:rPr>
        <w:t xml:space="preserve"> </w:t>
      </w:r>
      <w:r w:rsidR="00C212A1">
        <w:rPr>
          <w:rFonts w:hint="eastAsia"/>
          <w:highlight w:val="yellow"/>
        </w:rPr>
        <w:t xml:space="preserve">Ajamu Nkosi. </w:t>
      </w:r>
      <w:r w:rsidRPr="007555D2">
        <w:rPr>
          <w:highlight w:val="yellow"/>
        </w:rPr>
        <w:t>50 minutes 1 Continuing Education Unit (IBAO)</w:t>
      </w:r>
      <w:r w:rsidR="00F614A8" w:rsidRPr="007555D2">
        <w:rPr>
          <w:rFonts w:hint="eastAsia"/>
          <w:highlight w:val="yellow"/>
        </w:rPr>
        <w:t>.</w:t>
      </w:r>
      <w:r w:rsidRPr="007555D2">
        <w:rPr>
          <w:highlight w:val="yellow"/>
        </w:rPr>
        <w:t xml:space="preserve"> </w:t>
      </w:r>
      <w:r w:rsidR="00F614A8" w:rsidRPr="007555D2">
        <w:rPr>
          <w:rFonts w:hint="eastAsia"/>
          <w:highlight w:val="yellow"/>
        </w:rPr>
        <w:t xml:space="preserve">With </w:t>
      </w:r>
      <w:r w:rsidR="00433785" w:rsidRPr="007555D2">
        <w:rPr>
          <w:rFonts w:hint="eastAsia"/>
          <w:highlight w:val="yellow"/>
        </w:rPr>
        <w:t xml:space="preserve">translated </w:t>
      </w:r>
      <w:r w:rsidR="00371A43" w:rsidRPr="007555D2">
        <w:rPr>
          <w:highlight w:val="yellow"/>
        </w:rPr>
        <w:t>captions</w:t>
      </w:r>
      <w:r w:rsidR="0018484A" w:rsidRPr="007555D2">
        <w:rPr>
          <w:highlight w:val="yellow"/>
        </w:rPr>
        <w:t>.</w:t>
      </w:r>
    </w:p>
    <w:p w14:paraId="2A243F03" w14:textId="77777777" w:rsidR="00B744FA" w:rsidRDefault="003037EC" w:rsidP="00B744FA">
      <w:pPr>
        <w:pStyle w:val="af0"/>
        <w:ind w:left="440" w:firstLineChars="1900" w:firstLine="3990"/>
        <w:jc w:val="left"/>
      </w:pPr>
      <w:r>
        <w:t>10-minute break</w:t>
      </w:r>
    </w:p>
    <w:p w14:paraId="7E6282F5" w14:textId="2B6AE2E7" w:rsidR="008820C7" w:rsidRPr="008820C7" w:rsidRDefault="008820C7" w:rsidP="00FC0EE7">
      <w:pPr>
        <w:jc w:val="left"/>
      </w:pPr>
      <w:r w:rsidRPr="000959CB">
        <w:t>6. 16:10~17:</w:t>
      </w:r>
      <w:r w:rsidR="007D7E30">
        <w:rPr>
          <w:rFonts w:hint="eastAsia"/>
        </w:rPr>
        <w:t>0</w:t>
      </w:r>
      <w:r w:rsidRPr="000959CB">
        <w:t xml:space="preserve">0 </w:t>
      </w:r>
      <w:r w:rsidR="009F1EF5" w:rsidRPr="000959CB">
        <w:t xml:space="preserve">Presenter </w:t>
      </w:r>
      <w:r w:rsidR="009F1EF5" w:rsidRPr="000959CB">
        <w:rPr>
          <w:rFonts w:hint="eastAsia"/>
        </w:rPr>
        <w:t>K</w:t>
      </w:r>
      <w:r w:rsidR="009F1EF5" w:rsidRPr="000959CB">
        <w:t>arola Dillenburger</w:t>
      </w:r>
      <w:r w:rsidR="003B1070" w:rsidRPr="000959CB">
        <w:rPr>
          <w:rFonts w:hint="eastAsia"/>
        </w:rPr>
        <w:t xml:space="preserve"> (</w:t>
      </w:r>
      <w:r w:rsidR="003B1070" w:rsidRPr="000959CB">
        <w:t>President, European Association for Behavior Analysis</w:t>
      </w:r>
      <w:r w:rsidR="003B1070" w:rsidRPr="000959CB">
        <w:rPr>
          <w:rFonts w:hint="eastAsia"/>
        </w:rPr>
        <w:t>)</w:t>
      </w:r>
      <w:r w:rsidR="009F1EF5" w:rsidRPr="000959CB">
        <w:t>, “</w:t>
      </w:r>
      <w:r w:rsidR="000959CB" w:rsidRPr="000959CB">
        <w:t>Global Standards and National Standards- EABA’s history</w:t>
      </w:r>
      <w:r w:rsidR="009F1EF5" w:rsidRPr="000959CB">
        <w:rPr>
          <w:rFonts w:hint="eastAsia"/>
        </w:rPr>
        <w:t>,</w:t>
      </w:r>
      <w:r w:rsidR="009F1EF5" w:rsidRPr="000959CB">
        <w:t>”</w:t>
      </w:r>
      <w:r w:rsidR="00245C78" w:rsidRPr="000959CB">
        <w:t xml:space="preserve"> 50 minutes 1 </w:t>
      </w:r>
      <w:r w:rsidR="003B1070" w:rsidRPr="000959CB">
        <w:rPr>
          <w:rFonts w:hint="eastAsia"/>
        </w:rPr>
        <w:t>C</w:t>
      </w:r>
      <w:r w:rsidR="00245C78" w:rsidRPr="000959CB">
        <w:t xml:space="preserve">ontinuing </w:t>
      </w:r>
      <w:r w:rsidR="003B1070" w:rsidRPr="000959CB">
        <w:rPr>
          <w:rFonts w:hint="eastAsia"/>
        </w:rPr>
        <w:t>E</w:t>
      </w:r>
      <w:r w:rsidR="00245C78" w:rsidRPr="000959CB">
        <w:t xml:space="preserve">ducation </w:t>
      </w:r>
      <w:r w:rsidR="00A4103D" w:rsidRPr="000959CB">
        <w:t>Unit</w:t>
      </w:r>
      <w:r w:rsidR="00245C78" w:rsidRPr="000959CB">
        <w:t xml:space="preserve"> (BACB, IBAO, QABA)</w:t>
      </w:r>
      <w:r w:rsidR="003B1070" w:rsidRPr="000959CB">
        <w:rPr>
          <w:rFonts w:hint="eastAsia"/>
        </w:rPr>
        <w:t>.</w:t>
      </w:r>
      <w:r w:rsidR="00245C78" w:rsidRPr="000959CB">
        <w:t xml:space="preserve"> </w:t>
      </w:r>
      <w:r w:rsidR="003B1070" w:rsidRPr="000959CB">
        <w:rPr>
          <w:rFonts w:hint="eastAsia"/>
        </w:rPr>
        <w:t>With</w:t>
      </w:r>
      <w:r w:rsidR="00433785" w:rsidRPr="000959CB">
        <w:rPr>
          <w:rFonts w:hint="eastAsia"/>
        </w:rPr>
        <w:t xml:space="preserve"> translated </w:t>
      </w:r>
      <w:r w:rsidR="0018484A" w:rsidRPr="000959CB">
        <w:t>captions</w:t>
      </w:r>
      <w:r w:rsidR="003B1070" w:rsidRPr="000959CB">
        <w:rPr>
          <w:rFonts w:hint="eastAsia"/>
        </w:rPr>
        <w:t>.</w:t>
      </w:r>
    </w:p>
    <w:p w14:paraId="2446DF27" w14:textId="5951F820" w:rsidR="008820C7" w:rsidRPr="008820C7" w:rsidRDefault="008820C7" w:rsidP="008820C7">
      <w:pPr>
        <w:jc w:val="center"/>
      </w:pPr>
      <w:r w:rsidRPr="008820C7">
        <w:t>10 minutes break</w:t>
      </w:r>
    </w:p>
    <w:p w14:paraId="4DEB8F3E" w14:textId="7F0F580E" w:rsidR="008820C7" w:rsidRDefault="008820C7" w:rsidP="00FC0EE7">
      <w:pPr>
        <w:jc w:val="left"/>
      </w:pPr>
      <w:r w:rsidRPr="00164EC4">
        <w:t xml:space="preserve">7. 17:10~18:00 TBU “The TBU Approach” by </w:t>
      </w:r>
      <w:r w:rsidR="00FC0EE7" w:rsidRPr="00164EC4">
        <w:rPr>
          <w:rFonts w:hint="eastAsia"/>
        </w:rPr>
        <w:t>Noor M</w:t>
      </w:r>
      <w:r w:rsidR="00387100" w:rsidRPr="00164EC4">
        <w:rPr>
          <w:rFonts w:hint="eastAsia"/>
        </w:rPr>
        <w:t>ilbis</w:t>
      </w:r>
      <w:r w:rsidRPr="00164EC4">
        <w:t xml:space="preserve"> (QABA)</w:t>
      </w:r>
      <w:r w:rsidR="00284659" w:rsidRPr="00164EC4">
        <w:rPr>
          <w:rFonts w:hint="eastAsia"/>
        </w:rPr>
        <w:t>.</w:t>
      </w:r>
      <w:r w:rsidRPr="00164EC4">
        <w:t xml:space="preserve"> 50 minutes 1 Continuing Education Unit (QABA)</w:t>
      </w:r>
      <w:r w:rsidR="00045995" w:rsidRPr="00164EC4">
        <w:rPr>
          <w:rFonts w:hint="eastAsia"/>
        </w:rPr>
        <w:t>.</w:t>
      </w:r>
      <w:r w:rsidRPr="00164EC4">
        <w:t xml:space="preserve"> </w:t>
      </w:r>
      <w:r w:rsidR="005E2593" w:rsidRPr="00164EC4">
        <w:rPr>
          <w:rFonts w:hint="eastAsia"/>
        </w:rPr>
        <w:t>With translated caption</w:t>
      </w:r>
      <w:r w:rsidRPr="00164EC4">
        <w:t>s</w:t>
      </w:r>
      <w:r w:rsidR="00F718E8" w:rsidRPr="00164EC4">
        <w:rPr>
          <w:rFonts w:hint="eastAsia"/>
        </w:rPr>
        <w:t>.</w:t>
      </w:r>
      <w:r w:rsidRPr="008820C7">
        <w:t xml:space="preserve"> </w:t>
      </w:r>
    </w:p>
    <w:p w14:paraId="3293250F" w14:textId="77777777" w:rsidR="004115C3" w:rsidRPr="008820C7" w:rsidRDefault="004115C3" w:rsidP="00FC0EE7">
      <w:pPr>
        <w:jc w:val="left"/>
      </w:pPr>
    </w:p>
    <w:p w14:paraId="0465AC8E" w14:textId="6E49536E" w:rsidR="008820C7" w:rsidRDefault="00FE1943" w:rsidP="00FE1943">
      <w:pPr>
        <w:ind w:firstLineChars="150" w:firstLine="315"/>
      </w:pPr>
      <w:r>
        <w:rPr>
          <w:rFonts w:hint="eastAsia"/>
        </w:rPr>
        <w:t>**</w:t>
      </w:r>
      <w:r w:rsidR="00A900ED">
        <w:rPr>
          <w:rFonts w:hint="eastAsia"/>
        </w:rPr>
        <w:t>*</w:t>
      </w:r>
      <w:r w:rsidR="00A900ED">
        <w:fldChar w:fldCharType="begin"/>
      </w:r>
      <w:r w:rsidR="00A900ED">
        <w:instrText xml:space="preserve"> </w:instrText>
      </w:r>
      <w:r w:rsidR="00A900ED">
        <w:rPr>
          <w:rFonts w:hint="eastAsia"/>
        </w:rPr>
        <w:instrText>eq \o\ac(○,4)</w:instrText>
      </w:r>
      <w:r w:rsidR="00A900ED">
        <w:fldChar w:fldCharType="end"/>
      </w:r>
      <w:r w:rsidR="00A900ED">
        <w:rPr>
          <w:rFonts w:hint="eastAsia"/>
        </w:rPr>
        <w:t xml:space="preserve"> </w:t>
      </w:r>
      <w:r w:rsidR="00311263" w:rsidRPr="00311263">
        <w:rPr>
          <w:rFonts w:hint="eastAsia"/>
          <w:i/>
          <w:iCs/>
        </w:rPr>
        <w:t>Houou-no-Ma</w:t>
      </w:r>
      <w:r w:rsidR="00A900ED" w:rsidRPr="00311263">
        <w:rPr>
          <w:rFonts w:hint="eastAsia"/>
          <w:i/>
          <w:iCs/>
        </w:rPr>
        <w:t xml:space="preserve"> </w:t>
      </w:r>
      <w:r w:rsidR="008820C7" w:rsidRPr="008820C7">
        <w:t>Charity dinner</w:t>
      </w:r>
      <w:r w:rsidR="00433785">
        <w:rPr>
          <w:rFonts w:hint="eastAsia"/>
        </w:rPr>
        <w:t>/</w:t>
      </w:r>
      <w:r w:rsidR="00A85EDC">
        <w:rPr>
          <w:rFonts w:hint="eastAsia"/>
        </w:rPr>
        <w:t xml:space="preserve">cultural event </w:t>
      </w:r>
      <w:r w:rsidR="008820C7" w:rsidRPr="008820C7">
        <w:t>(standing buffet party) 19:00~ at International Hotel</w:t>
      </w:r>
    </w:p>
    <w:p w14:paraId="12346394" w14:textId="77777777" w:rsidR="008204C9" w:rsidRDefault="00972534" w:rsidP="00FE1943">
      <w:pPr>
        <w:ind w:firstLineChars="150" w:firstLine="315"/>
        <w:jc w:val="left"/>
      </w:pPr>
      <w:r>
        <w:rPr>
          <w:rFonts w:hint="eastAsia"/>
        </w:rPr>
        <w:t>*</w:t>
      </w:r>
      <w:r w:rsidR="00F07751">
        <w:rPr>
          <w:rFonts w:hint="eastAsia"/>
        </w:rPr>
        <w:t xml:space="preserve">**15:30-17:00 </w:t>
      </w:r>
      <w:r>
        <w:rPr>
          <w:rFonts w:hint="eastAsia"/>
        </w:rPr>
        <w:t>Willam Heward, Jill Dardig, Sakurako Tanaka, and Akashi Shoten rep</w:t>
      </w:r>
      <w:r w:rsidR="0010152E">
        <w:rPr>
          <w:rFonts w:hint="eastAsia"/>
        </w:rPr>
        <w:t xml:space="preserve"> t</w:t>
      </w:r>
      <w:r w:rsidR="004968AC">
        <w:rPr>
          <w:rFonts w:hint="eastAsia"/>
        </w:rPr>
        <w:t xml:space="preserve">o </w:t>
      </w:r>
      <w:r w:rsidR="0010152E">
        <w:rPr>
          <w:rFonts w:hint="eastAsia"/>
        </w:rPr>
        <w:t xml:space="preserve">do a short talk and </w:t>
      </w:r>
    </w:p>
    <w:p w14:paraId="132AE789" w14:textId="50A74E80" w:rsidR="00291E36" w:rsidRPr="008820C7" w:rsidRDefault="0010152E" w:rsidP="000C0DA3">
      <w:pPr>
        <w:ind w:firstLineChars="150" w:firstLine="315"/>
        <w:jc w:val="left"/>
      </w:pPr>
      <w:proofErr w:type="gramStart"/>
      <w:r>
        <w:rPr>
          <w:rFonts w:hint="eastAsia"/>
        </w:rPr>
        <w:t>signing @</w:t>
      </w:r>
      <w:proofErr w:type="gramEnd"/>
      <w:r>
        <w:rPr>
          <w:rFonts w:hint="eastAsia"/>
        </w:rPr>
        <w:t xml:space="preserve"> Tsutaya Bookstore in Hakodate</w:t>
      </w:r>
    </w:p>
    <w:p w14:paraId="621A83B6" w14:textId="708D8605" w:rsidR="00857C8D" w:rsidRPr="008820C7" w:rsidRDefault="002C4507" w:rsidP="00857C8D">
      <w:pPr>
        <w:jc w:val="left"/>
      </w:pPr>
      <w:r w:rsidRPr="002C4507">
        <w:rPr>
          <w:b/>
          <w:bCs/>
        </w:rPr>
        <w:t xml:space="preserve">September 6 </w:t>
      </w:r>
      <w:r w:rsidRPr="002C4507">
        <w:t xml:space="preserve">(Sat.) Second day of the convention </w:t>
      </w:r>
      <w:r w:rsidR="00857C8D" w:rsidRPr="00B643D3">
        <w:t>Venue 2 Rooms</w:t>
      </w:r>
      <w:r w:rsidR="00857C8D" w:rsidRPr="004115C3">
        <w:rPr>
          <w:rFonts w:hint="eastAsia"/>
        </w:rPr>
        <w:t>,</w:t>
      </w:r>
      <w:r w:rsidR="00857C8D">
        <w:fldChar w:fldCharType="begin"/>
      </w:r>
      <w:r w:rsidR="00857C8D">
        <w:instrText xml:space="preserve"> </w:instrText>
      </w:r>
      <w:r w:rsidR="00857C8D">
        <w:rPr>
          <w:rFonts w:hint="eastAsia"/>
        </w:rPr>
        <w:instrText>eq \o\ac(○,1)</w:instrText>
      </w:r>
      <w:r w:rsidR="00857C8D">
        <w:fldChar w:fldCharType="end"/>
      </w:r>
      <w:r w:rsidR="00857C8D">
        <w:rPr>
          <w:rFonts w:hint="eastAsia"/>
        </w:rPr>
        <w:t xml:space="preserve"> </w:t>
      </w:r>
      <w:r w:rsidR="00A92AFA" w:rsidRPr="00213E82">
        <w:rPr>
          <w:rFonts w:hint="eastAsia"/>
          <w:i/>
          <w:iCs/>
        </w:rPr>
        <w:t>Takasago-no-Ma</w:t>
      </w:r>
      <w:r w:rsidR="00213E82">
        <w:rPr>
          <w:rFonts w:hint="eastAsia"/>
          <w:i/>
          <w:iCs/>
        </w:rPr>
        <w:t xml:space="preserve"> </w:t>
      </w:r>
      <w:r w:rsidR="00213E82">
        <w:fldChar w:fldCharType="begin"/>
      </w:r>
      <w:r w:rsidR="00213E82">
        <w:instrText xml:space="preserve"> </w:instrText>
      </w:r>
      <w:r w:rsidR="00213E82">
        <w:rPr>
          <w:rFonts w:hint="eastAsia"/>
        </w:rPr>
        <w:instrText>eq \o\ac(○,2)</w:instrText>
      </w:r>
      <w:r w:rsidR="00213E82">
        <w:fldChar w:fldCharType="end"/>
      </w:r>
      <w:r w:rsidR="00857C8D">
        <w:rPr>
          <w:rFonts w:hint="eastAsia"/>
        </w:rPr>
        <w:t xml:space="preserve"> </w:t>
      </w:r>
      <w:r w:rsidR="003C7DEC" w:rsidRPr="00213E82">
        <w:rPr>
          <w:rFonts w:hint="eastAsia"/>
          <w:i/>
          <w:iCs/>
        </w:rPr>
        <w:t xml:space="preserve">Houou-no-Ma </w:t>
      </w:r>
      <w:r w:rsidR="00857C8D" w:rsidRPr="004115C3">
        <w:rPr>
          <w:rFonts w:hint="eastAsia"/>
        </w:rPr>
        <w:t xml:space="preserve">with </w:t>
      </w:r>
      <w:r w:rsidR="00857C8D">
        <w:rPr>
          <w:rFonts w:hint="eastAsia"/>
        </w:rPr>
        <w:lastRenderedPageBreak/>
        <w:t xml:space="preserve">Zoom Simultaneous Translation with </w:t>
      </w:r>
      <w:proofErr w:type="gramStart"/>
      <w:r w:rsidR="00857C8D">
        <w:rPr>
          <w:rFonts w:hint="eastAsia"/>
        </w:rPr>
        <w:t>Captions;</w:t>
      </w:r>
      <w:proofErr w:type="gramEnd"/>
      <w:r w:rsidR="00857C8D">
        <w:rPr>
          <w:rFonts w:hint="eastAsia"/>
        </w:rPr>
        <w:t xml:space="preserve"> Interpreters </w:t>
      </w:r>
      <w:proofErr w:type="gramStart"/>
      <w:r w:rsidR="00857C8D">
        <w:rPr>
          <w:rFonts w:hint="eastAsia"/>
        </w:rPr>
        <w:t xml:space="preserve">available in both rooms </w:t>
      </w:r>
      <w:r w:rsidR="007003DB">
        <w:t>always</w:t>
      </w:r>
      <w:proofErr w:type="gramEnd"/>
      <w:r w:rsidR="00857C8D">
        <w:rPr>
          <w:rFonts w:hint="eastAsia"/>
        </w:rPr>
        <w:t xml:space="preserve">. </w:t>
      </w:r>
      <w:r w:rsidR="00857C8D">
        <w:t>Exhibition</w:t>
      </w:r>
      <w:r w:rsidR="00857C8D">
        <w:rPr>
          <w:rFonts w:hint="eastAsia"/>
        </w:rPr>
        <w:t xml:space="preserve"> Room </w:t>
      </w:r>
      <w:r w:rsidR="00857C8D" w:rsidRPr="008820C7">
        <w:t xml:space="preserve">③ </w:t>
      </w:r>
      <w:r w:rsidR="00857C8D" w:rsidRPr="0052013F">
        <w:rPr>
          <w:rFonts w:hint="eastAsia"/>
          <w:i/>
          <w:iCs/>
        </w:rPr>
        <w:t>Hak</w:t>
      </w:r>
      <w:r w:rsidR="00774027" w:rsidRPr="0052013F">
        <w:rPr>
          <w:rFonts w:hint="eastAsia"/>
          <w:i/>
          <w:iCs/>
        </w:rPr>
        <w:t>u</w:t>
      </w:r>
      <w:r w:rsidR="00857C8D" w:rsidRPr="0052013F">
        <w:rPr>
          <w:rFonts w:hint="eastAsia"/>
          <w:i/>
          <w:iCs/>
        </w:rPr>
        <w:t>hou-no-Ma.</w:t>
      </w:r>
      <w:r w:rsidR="00857C8D">
        <w:rPr>
          <w:rFonts w:hint="eastAsia"/>
        </w:rPr>
        <w:t xml:space="preserve"> </w:t>
      </w:r>
      <w:r w:rsidR="00857C8D" w:rsidRPr="008820C7">
        <w:t>Free space for poster exhibitions</w:t>
      </w:r>
      <w:r w:rsidR="00857C8D">
        <w:rPr>
          <w:rFonts w:hint="eastAsia"/>
        </w:rPr>
        <w:t>;</w:t>
      </w:r>
      <w:r w:rsidR="00857C8D" w:rsidRPr="008820C7">
        <w:t xml:space="preserve"> exhibition space for companies and organizations, consultation space, etc. 8:00~18:00 </w:t>
      </w:r>
    </w:p>
    <w:p w14:paraId="2CE59C39" w14:textId="77777777" w:rsidR="00753935" w:rsidRDefault="00753935" w:rsidP="00857C8D">
      <w:pPr>
        <w:jc w:val="left"/>
      </w:pPr>
    </w:p>
    <w:p w14:paraId="3EDCD6EC" w14:textId="77777777" w:rsidR="009B10BB" w:rsidRDefault="002C4507" w:rsidP="00A66923">
      <w:pPr>
        <w:ind w:firstLineChars="150" w:firstLine="315"/>
        <w:jc w:val="left"/>
      </w:pPr>
      <w:r w:rsidRPr="002C4507">
        <w:t>Room</w:t>
      </w:r>
      <w:r w:rsidR="005A5334"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\o\ac(○,1)</w:instrText>
      </w:r>
      <w:r>
        <w:fldChar w:fldCharType="end"/>
      </w:r>
      <w:r w:rsidR="00797428" w:rsidRPr="00213E82">
        <w:rPr>
          <w:rFonts w:hint="eastAsia"/>
          <w:i/>
          <w:iCs/>
        </w:rPr>
        <w:t>Takasago-no-Ma</w:t>
      </w:r>
      <w:r w:rsidR="005A5334">
        <w:rPr>
          <w:rFonts w:hint="eastAsia"/>
        </w:rPr>
        <w:t xml:space="preserve">, </w:t>
      </w:r>
      <w:r w:rsidR="00A66923">
        <w:rPr>
          <w:rFonts w:hint="eastAsia"/>
          <w:i/>
          <w:iCs/>
        </w:rPr>
        <w:t>(</w:t>
      </w:r>
      <w:r w:rsidR="00A66923" w:rsidRPr="009761D6">
        <w:t xml:space="preserve">with chairs and tables, capacity for 200 people) </w:t>
      </w:r>
      <w:r w:rsidRPr="002C4507">
        <w:t>Symposium-centered program</w:t>
      </w:r>
      <w:r w:rsidR="00BB05D1">
        <w:rPr>
          <w:rFonts w:hint="eastAsia"/>
        </w:rPr>
        <w:t>s</w:t>
      </w:r>
      <w:r w:rsidR="00753935">
        <w:rPr>
          <w:rFonts w:hint="eastAsia"/>
        </w:rPr>
        <w:t xml:space="preserve"> </w:t>
      </w:r>
    </w:p>
    <w:p w14:paraId="52092238" w14:textId="773B73F8" w:rsidR="00291E36" w:rsidRDefault="002C4507" w:rsidP="009B10BB">
      <w:pPr>
        <w:ind w:firstLineChars="1800" w:firstLine="3780"/>
        <w:jc w:val="left"/>
      </w:pPr>
      <w:r w:rsidRPr="002C4507">
        <w:t>on Japan and Asian Initiatives</w:t>
      </w:r>
    </w:p>
    <w:p w14:paraId="0BDCD185" w14:textId="77777777" w:rsidR="00BB05D1" w:rsidRPr="00797428" w:rsidRDefault="00BB05D1" w:rsidP="00BB05D1">
      <w:pPr>
        <w:ind w:left="1365" w:hangingChars="650" w:hanging="1365"/>
        <w:jc w:val="left"/>
      </w:pPr>
    </w:p>
    <w:p w14:paraId="6268D2AE" w14:textId="785563BB" w:rsidR="00EA067A" w:rsidRPr="001E50E4" w:rsidRDefault="0077033A" w:rsidP="00D17396">
      <w:pPr>
        <w:pStyle w:val="af0"/>
        <w:numPr>
          <w:ilvl w:val="0"/>
          <w:numId w:val="17"/>
        </w:numPr>
        <w:jc w:val="left"/>
      </w:pPr>
      <w:r w:rsidRPr="001E50E4">
        <w:t>8:00~9:</w:t>
      </w:r>
      <w:r w:rsidR="003F4962" w:rsidRPr="001E50E4">
        <w:rPr>
          <w:rFonts w:hint="eastAsia"/>
        </w:rPr>
        <w:t>2</w:t>
      </w:r>
      <w:r w:rsidRPr="001E50E4">
        <w:t xml:space="preserve">0 </w:t>
      </w:r>
      <w:r w:rsidR="00EA067A" w:rsidRPr="004051EA">
        <w:t>“</w:t>
      </w:r>
      <w:r w:rsidR="004C7E19" w:rsidRPr="004051EA">
        <w:t>AAC (Augmentative and Alternative Communication)</w:t>
      </w:r>
      <w:r w:rsidR="004C7E19" w:rsidRPr="004051EA">
        <w:rPr>
          <w:rFonts w:hint="eastAsia"/>
        </w:rPr>
        <w:t xml:space="preserve"> </w:t>
      </w:r>
      <w:r w:rsidR="004C7E19" w:rsidRPr="004051EA">
        <w:t>support using Picture Exchange Communication System (PECS®</w:t>
      </w:r>
      <w:r w:rsidR="005D1B87" w:rsidRPr="004051EA">
        <w:t>)”</w:t>
      </w:r>
      <w:r w:rsidR="005D1B87">
        <w:t xml:space="preserve"> Presentation</w:t>
      </w:r>
      <w:r w:rsidR="00071677">
        <w:rPr>
          <w:rFonts w:hint="eastAsia"/>
        </w:rPr>
        <w:t xml:space="preserve"> by</w:t>
      </w:r>
      <w:r w:rsidR="004C7E19" w:rsidRPr="004051EA">
        <w:t xml:space="preserve"> </w:t>
      </w:r>
      <w:r w:rsidR="00030C7F">
        <w:rPr>
          <w:rFonts w:hint="eastAsia"/>
        </w:rPr>
        <w:t>Shinichiro Kado (PECS Japan Adviser)</w:t>
      </w:r>
      <w:r w:rsidR="00071677">
        <w:rPr>
          <w:rFonts w:hint="eastAsia"/>
        </w:rPr>
        <w:t xml:space="preserve"> </w:t>
      </w:r>
      <w:r w:rsidR="00197B8D" w:rsidRPr="004051EA">
        <w:rPr>
          <w:rFonts w:hint="eastAsia"/>
        </w:rPr>
        <w:t>with And</w:t>
      </w:r>
      <w:r w:rsidR="00197B8D" w:rsidRPr="001E50E4">
        <w:rPr>
          <w:rFonts w:hint="eastAsia"/>
        </w:rPr>
        <w:t>y Bondy</w:t>
      </w:r>
      <w:r w:rsidR="00A150A3">
        <w:rPr>
          <w:rFonts w:hint="eastAsia"/>
        </w:rPr>
        <w:t xml:space="preserve">. </w:t>
      </w:r>
      <w:r w:rsidR="00EA067A" w:rsidRPr="001E50E4">
        <w:t xml:space="preserve">80 minutes 1. 5 Continuing Education Units (BACB, IBAO, QABA) translated </w:t>
      </w:r>
      <w:r w:rsidR="0018484A" w:rsidRPr="001E50E4">
        <w:t>captions</w:t>
      </w:r>
      <w:r w:rsidR="00EA067A" w:rsidRPr="001E50E4">
        <w:rPr>
          <w:rFonts w:hint="eastAsia"/>
        </w:rPr>
        <w:t>.</w:t>
      </w:r>
    </w:p>
    <w:p w14:paraId="566362D7" w14:textId="0E81FD16" w:rsidR="00EA067A" w:rsidRDefault="003F4962" w:rsidP="003F4962">
      <w:pPr>
        <w:pStyle w:val="af0"/>
        <w:ind w:left="360" w:firstLineChars="1750" w:firstLine="3675"/>
      </w:pPr>
      <w:r>
        <w:rPr>
          <w:rFonts w:hint="eastAsia"/>
        </w:rPr>
        <w:t>Break 10 minutes</w:t>
      </w:r>
    </w:p>
    <w:p w14:paraId="3B94507F" w14:textId="189D7987" w:rsidR="0077033A" w:rsidRPr="0077033A" w:rsidRDefault="0008407E" w:rsidP="0008407E">
      <w:pPr>
        <w:pStyle w:val="af0"/>
        <w:numPr>
          <w:ilvl w:val="0"/>
          <w:numId w:val="17"/>
        </w:numPr>
        <w:jc w:val="left"/>
      </w:pPr>
      <w:r>
        <w:rPr>
          <w:rFonts w:hint="eastAsia"/>
        </w:rPr>
        <w:t>9:30~</w:t>
      </w:r>
      <w:r w:rsidR="00CF5792">
        <w:rPr>
          <w:rFonts w:hint="eastAsia"/>
        </w:rPr>
        <w:t xml:space="preserve">11:10 </w:t>
      </w:r>
      <w:r w:rsidR="0077033A" w:rsidRPr="0077033A">
        <w:t xml:space="preserve">Symposium </w:t>
      </w:r>
      <w:r w:rsidR="00F37F5C">
        <w:t>“</w:t>
      </w:r>
      <w:r w:rsidR="0077033A" w:rsidRPr="0077033A">
        <w:t xml:space="preserve">Pediatric Behavioral Medicine” Chair: </w:t>
      </w:r>
      <w:r w:rsidR="002316A2" w:rsidRPr="0077033A">
        <w:t>Daisuke</w:t>
      </w:r>
      <w:r w:rsidR="0077033A" w:rsidRPr="0077033A">
        <w:t xml:space="preserve"> Nishio (Ministry of Health, Labor and Welfare), Topic Presenter: Kayako Ozawa</w:t>
      </w:r>
      <w:r w:rsidR="00AA135C">
        <w:rPr>
          <w:rFonts w:hint="eastAsia"/>
        </w:rPr>
        <w:t xml:space="preserve"> (Ozawa</w:t>
      </w:r>
      <w:r w:rsidR="000A4734">
        <w:rPr>
          <w:rFonts w:hint="eastAsia"/>
        </w:rPr>
        <w:t xml:space="preserve"> Pediatric Clinic)</w:t>
      </w:r>
      <w:r w:rsidR="0077033A" w:rsidRPr="0077033A">
        <w:t xml:space="preserve">, Commentator: </w:t>
      </w:r>
      <w:r w:rsidR="00575816">
        <w:rPr>
          <w:rFonts w:hint="eastAsia"/>
        </w:rPr>
        <w:t>Miek</w:t>
      </w:r>
      <w:r w:rsidR="0077033A" w:rsidRPr="0077033A">
        <w:t>o Hirose (Department of Pediatrics, Hakodate Central Hospital), Tessa Taylor (</w:t>
      </w:r>
      <w:r w:rsidR="00AC7716">
        <w:t>Pediatric</w:t>
      </w:r>
      <w:r w:rsidR="00AC7716">
        <w:rPr>
          <w:rFonts w:hint="eastAsia"/>
        </w:rPr>
        <w:t xml:space="preserve"> Feeding International</w:t>
      </w:r>
      <w:r w:rsidR="0077033A" w:rsidRPr="0077033A">
        <w:t>)</w:t>
      </w:r>
      <w:r w:rsidR="00D43B02">
        <w:rPr>
          <w:rFonts w:hint="eastAsia"/>
        </w:rPr>
        <w:t>.</w:t>
      </w:r>
      <w:r w:rsidR="0077033A" w:rsidRPr="0077033A">
        <w:t xml:space="preserve"> 100 minutes</w:t>
      </w:r>
      <w:r w:rsidR="00C34391">
        <w:rPr>
          <w:rFonts w:hint="eastAsia"/>
        </w:rPr>
        <w:t>,</w:t>
      </w:r>
      <w:r w:rsidR="0077033A" w:rsidRPr="0077033A">
        <w:t xml:space="preserve"> 2 Continuing </w:t>
      </w:r>
      <w:r w:rsidR="00C34391">
        <w:rPr>
          <w:rFonts w:hint="eastAsia"/>
        </w:rPr>
        <w:t>E</w:t>
      </w:r>
      <w:r w:rsidR="0077033A" w:rsidRPr="0077033A">
        <w:t xml:space="preserve">ducation </w:t>
      </w:r>
      <w:r w:rsidR="00C34391">
        <w:rPr>
          <w:rFonts w:hint="eastAsia"/>
        </w:rPr>
        <w:t>U</w:t>
      </w:r>
      <w:r w:rsidR="0077033A" w:rsidRPr="0077033A">
        <w:t xml:space="preserve">nits </w:t>
      </w:r>
      <w:r w:rsidR="00B52102" w:rsidRPr="0077033A">
        <w:t>(BACB</w:t>
      </w:r>
      <w:r w:rsidR="0077033A" w:rsidRPr="0077033A">
        <w:t>, IBAO, QABA)</w:t>
      </w:r>
      <w:r w:rsidR="00C34391">
        <w:rPr>
          <w:rFonts w:hint="eastAsia"/>
        </w:rPr>
        <w:t xml:space="preserve">. </w:t>
      </w:r>
      <w:r w:rsidR="0006730B">
        <w:rPr>
          <w:rFonts w:hint="eastAsia"/>
        </w:rPr>
        <w:t>With</w:t>
      </w:r>
      <w:r w:rsidR="0006730B" w:rsidRPr="00433785">
        <w:rPr>
          <w:rFonts w:hint="eastAsia"/>
        </w:rPr>
        <w:t xml:space="preserve"> </w:t>
      </w:r>
      <w:r w:rsidR="0006730B">
        <w:rPr>
          <w:rFonts w:hint="eastAsia"/>
        </w:rPr>
        <w:t xml:space="preserve">translated </w:t>
      </w:r>
      <w:r w:rsidR="0018484A">
        <w:t>captions</w:t>
      </w:r>
      <w:r w:rsidR="000B7BB4">
        <w:rPr>
          <w:rFonts w:hint="eastAsia"/>
        </w:rPr>
        <w:t>.</w:t>
      </w:r>
      <w:r w:rsidR="0077033A" w:rsidRPr="0077033A">
        <w:t xml:space="preserve"> </w:t>
      </w:r>
    </w:p>
    <w:p w14:paraId="27D11B95" w14:textId="77777777" w:rsidR="006040F6" w:rsidRDefault="006040F6" w:rsidP="006040F6">
      <w:pPr>
        <w:ind w:firstLineChars="1950" w:firstLine="4095"/>
        <w:jc w:val="left"/>
      </w:pPr>
      <w:r w:rsidRPr="0077033A">
        <w:t xml:space="preserve">Break 10 minutes </w:t>
      </w:r>
    </w:p>
    <w:p w14:paraId="0C860487" w14:textId="043C1DD9" w:rsidR="004462B6" w:rsidRDefault="004462B6" w:rsidP="004462B6">
      <w:pPr>
        <w:pStyle w:val="af0"/>
        <w:numPr>
          <w:ilvl w:val="0"/>
          <w:numId w:val="12"/>
        </w:numPr>
        <w:jc w:val="left"/>
      </w:pPr>
      <w:r w:rsidRPr="0006730B">
        <w:t>1</w:t>
      </w:r>
      <w:r>
        <w:rPr>
          <w:rFonts w:hint="eastAsia"/>
        </w:rPr>
        <w:t>1</w:t>
      </w:r>
      <w:r w:rsidRPr="0006730B">
        <w:t>:</w:t>
      </w:r>
      <w:r>
        <w:rPr>
          <w:rFonts w:hint="eastAsia"/>
        </w:rPr>
        <w:t>2</w:t>
      </w:r>
      <w:r w:rsidRPr="0006730B">
        <w:t>0~1</w:t>
      </w:r>
      <w:r>
        <w:rPr>
          <w:rFonts w:hint="eastAsia"/>
        </w:rPr>
        <w:t>2</w:t>
      </w:r>
      <w:r w:rsidRPr="0006730B">
        <w:t>:</w:t>
      </w:r>
      <w:r>
        <w:rPr>
          <w:rFonts w:hint="eastAsia"/>
        </w:rPr>
        <w:t>1</w:t>
      </w:r>
      <w:r w:rsidRPr="00970CF8">
        <w:t xml:space="preserve">0 </w:t>
      </w:r>
      <w:r w:rsidRPr="00851048">
        <w:t>“</w:t>
      </w:r>
      <w:r w:rsidR="00A8076F" w:rsidRPr="00851048">
        <w:t xml:space="preserve">Behavior Analysis of Social Play -a </w:t>
      </w:r>
      <w:r w:rsidR="00851048">
        <w:rPr>
          <w:rFonts w:hint="eastAsia"/>
        </w:rPr>
        <w:t>P</w:t>
      </w:r>
      <w:r w:rsidR="00A8076F" w:rsidRPr="00851048">
        <w:t>rimer</w:t>
      </w:r>
      <w:r w:rsidRPr="00851048">
        <w:t>”</w:t>
      </w:r>
      <w:r w:rsidRPr="00970CF8">
        <w:t xml:space="preserve"> Speaker: </w:t>
      </w:r>
      <w:r w:rsidRPr="00970CF8">
        <w:rPr>
          <w:rFonts w:hint="eastAsia"/>
        </w:rPr>
        <w:t>Sho Araiba</w:t>
      </w:r>
      <w:r w:rsidRPr="00970CF8">
        <w:t xml:space="preserve"> (Lecturer, University of</w:t>
      </w:r>
      <w:r>
        <w:rPr>
          <w:rFonts w:hint="eastAsia"/>
        </w:rPr>
        <w:t xml:space="preserve"> </w:t>
      </w:r>
      <w:r w:rsidRPr="00970CF8">
        <w:t>Hawaii)</w:t>
      </w:r>
      <w:r w:rsidR="009C5582">
        <w:rPr>
          <w:rFonts w:hint="eastAsia"/>
        </w:rPr>
        <w:t>.</w:t>
      </w:r>
      <w:r w:rsidRPr="00970CF8">
        <w:t xml:space="preserve"> 50 minutes 1 Continuous Learning Unit (BACB, IBAO, QABA)</w:t>
      </w:r>
      <w:r w:rsidRPr="00970CF8">
        <w:rPr>
          <w:rFonts w:hint="eastAsia"/>
        </w:rPr>
        <w:t xml:space="preserve">. With </w:t>
      </w:r>
      <w:r w:rsidRPr="00970CF8">
        <w:t xml:space="preserve">translated </w:t>
      </w:r>
      <w:r w:rsidR="0018484A" w:rsidRPr="00970CF8">
        <w:t>captions</w:t>
      </w:r>
      <w:r w:rsidRPr="00970CF8">
        <w:rPr>
          <w:rFonts w:hint="eastAsia"/>
        </w:rPr>
        <w:t>.</w:t>
      </w:r>
    </w:p>
    <w:p w14:paraId="0CB476D8" w14:textId="640AFE94" w:rsidR="004462B6" w:rsidRPr="0077033A" w:rsidRDefault="004462B6" w:rsidP="004462B6">
      <w:pPr>
        <w:ind w:firstLineChars="2050" w:firstLine="4305"/>
        <w:jc w:val="left"/>
      </w:pPr>
      <w:r w:rsidRPr="0077033A">
        <w:t>Break 1</w:t>
      </w:r>
      <w:r>
        <w:rPr>
          <w:rFonts w:hint="eastAsia"/>
        </w:rPr>
        <w:t>2</w:t>
      </w:r>
      <w:r w:rsidRPr="0077033A">
        <w:t>:</w:t>
      </w:r>
      <w:r>
        <w:rPr>
          <w:rFonts w:hint="eastAsia"/>
        </w:rPr>
        <w:t>1</w:t>
      </w:r>
      <w:r w:rsidRPr="0077033A">
        <w:t>0~1</w:t>
      </w:r>
      <w:r>
        <w:rPr>
          <w:rFonts w:hint="eastAsia"/>
        </w:rPr>
        <w:t>3</w:t>
      </w:r>
      <w:r w:rsidRPr="0077033A">
        <w:t>:</w:t>
      </w:r>
      <w:r>
        <w:rPr>
          <w:rFonts w:hint="eastAsia"/>
        </w:rPr>
        <w:t>0</w:t>
      </w:r>
      <w:r w:rsidRPr="0077033A">
        <w:t>0</w:t>
      </w:r>
    </w:p>
    <w:p w14:paraId="556822AE" w14:textId="0EFA8140" w:rsidR="008D37B5" w:rsidRPr="008D37B5" w:rsidRDefault="00390ECE" w:rsidP="008D37B5">
      <w:pPr>
        <w:jc w:val="left"/>
      </w:pPr>
      <w:r>
        <w:rPr>
          <w:rFonts w:hint="eastAsia"/>
        </w:rPr>
        <w:t>4</w:t>
      </w:r>
      <w:r w:rsidR="007C0667">
        <w:rPr>
          <w:rFonts w:hint="eastAsia"/>
        </w:rPr>
        <w:t xml:space="preserve">. </w:t>
      </w:r>
      <w:r w:rsidR="008D37B5" w:rsidRPr="008D37B5">
        <w:t xml:space="preserve"> 1</w:t>
      </w:r>
      <w:r w:rsidR="00196735">
        <w:rPr>
          <w:rFonts w:hint="eastAsia"/>
        </w:rPr>
        <w:t>3</w:t>
      </w:r>
      <w:r w:rsidR="008D37B5" w:rsidRPr="008D37B5">
        <w:t>:</w:t>
      </w:r>
      <w:r w:rsidR="00196735">
        <w:rPr>
          <w:rFonts w:hint="eastAsia"/>
        </w:rPr>
        <w:t>0</w:t>
      </w:r>
      <w:r w:rsidR="008D37B5" w:rsidRPr="008D37B5">
        <w:t>0~14:</w:t>
      </w:r>
      <w:r w:rsidR="003140AC">
        <w:rPr>
          <w:rFonts w:hint="eastAsia"/>
        </w:rPr>
        <w:t>4</w:t>
      </w:r>
      <w:r w:rsidR="008D37B5" w:rsidRPr="008D37B5">
        <w:t xml:space="preserve">0 Panel Discussion “TEACCH and ABA in </w:t>
      </w:r>
      <w:r w:rsidR="002E12D9" w:rsidRPr="008D37B5">
        <w:t>Japan.</w:t>
      </w:r>
      <w:r w:rsidR="008D37B5" w:rsidRPr="008D37B5">
        <w:t xml:space="preserve">” Moderator: </w:t>
      </w:r>
      <w:r w:rsidR="001E50E4" w:rsidRPr="008D37B5">
        <w:t>Tomohiro Katayama (Yuai-kai</w:t>
      </w:r>
      <w:r w:rsidR="001E50E4">
        <w:rPr>
          <w:rFonts w:hint="eastAsia"/>
        </w:rPr>
        <w:t xml:space="preserve"> </w:t>
      </w:r>
      <w:r w:rsidR="001E50E4" w:rsidRPr="008D37B5">
        <w:t>Center Director),</w:t>
      </w:r>
      <w:r w:rsidR="008D37B5" w:rsidRPr="008D37B5">
        <w:t xml:space="preserve"> Topic Presenter: Tomoko Ha</w:t>
      </w:r>
      <w:r w:rsidR="008C5344">
        <w:rPr>
          <w:rFonts w:hint="eastAsia"/>
        </w:rPr>
        <w:t>ramaki</w:t>
      </w:r>
      <w:r w:rsidR="008D37B5" w:rsidRPr="008D37B5">
        <w:t xml:space="preserve"> (</w:t>
      </w:r>
      <w:r w:rsidR="00605323">
        <w:rPr>
          <w:rFonts w:hint="eastAsia"/>
        </w:rPr>
        <w:t>M</w:t>
      </w:r>
      <w:r w:rsidR="00605323">
        <w:t>i</w:t>
      </w:r>
      <w:r w:rsidR="00605323">
        <w:rPr>
          <w:rFonts w:hint="eastAsia"/>
        </w:rPr>
        <w:t>nds and Hopes, TEACCH</w:t>
      </w:r>
      <w:r w:rsidR="008D37B5" w:rsidRPr="008D37B5">
        <w:t xml:space="preserve">) Panelists: Ryuichiro Iwanaga (Nagasaki University), Yusuke Okada (Director of Eastern Shizuoka Developmental Disabilities Support Center), </w:t>
      </w:r>
      <w:r w:rsidR="001E50E4" w:rsidRPr="008D37B5">
        <w:t>Daisuke Nishio (Ministry of Health, Labor and Welfare</w:t>
      </w:r>
      <w:r w:rsidR="00FC7238" w:rsidRPr="008D37B5">
        <w:t>),</w:t>
      </w:r>
      <w:r w:rsidR="00FC7238" w:rsidRPr="007F01A4">
        <w:t xml:space="preserve"> QABA</w:t>
      </w:r>
      <w:r w:rsidR="008D37B5" w:rsidRPr="007F01A4">
        <w:t xml:space="preserve"> Representative,</w:t>
      </w:r>
      <w:r w:rsidR="008D37B5" w:rsidRPr="008D37B5">
        <w:t xml:space="preserve"> 100 minutes 2 Continuing Education Units (BACB, IBAO, QABA) </w:t>
      </w:r>
      <w:r w:rsidR="0006730B">
        <w:rPr>
          <w:rFonts w:hint="eastAsia"/>
        </w:rPr>
        <w:t>With</w:t>
      </w:r>
      <w:r w:rsidR="0006730B" w:rsidRPr="00433785">
        <w:rPr>
          <w:rFonts w:hint="eastAsia"/>
        </w:rPr>
        <w:t xml:space="preserve"> </w:t>
      </w:r>
      <w:r w:rsidR="0006730B">
        <w:rPr>
          <w:rFonts w:hint="eastAsia"/>
        </w:rPr>
        <w:t>translated caption</w:t>
      </w:r>
      <w:r w:rsidR="000B7BB4">
        <w:rPr>
          <w:rFonts w:hint="eastAsia"/>
        </w:rPr>
        <w:t>.</w:t>
      </w:r>
      <w:r w:rsidR="008D37B5" w:rsidRPr="008D37B5">
        <w:t xml:space="preserve"> </w:t>
      </w:r>
    </w:p>
    <w:p w14:paraId="1707592F" w14:textId="0704B75A" w:rsidR="008D37B5" w:rsidRPr="008D37B5" w:rsidRDefault="008D37B5" w:rsidP="00C415B6">
      <w:pPr>
        <w:jc w:val="center"/>
      </w:pPr>
      <w:r w:rsidRPr="008D37B5">
        <w:t>Break 10 minutes</w:t>
      </w:r>
    </w:p>
    <w:p w14:paraId="7D1DE785" w14:textId="69707319" w:rsidR="00495BDE" w:rsidRPr="00495BDE" w:rsidRDefault="008D37B5" w:rsidP="008D37B5">
      <w:pPr>
        <w:jc w:val="left"/>
      </w:pPr>
      <w:r w:rsidRPr="007C0667">
        <w:t>5. 14:</w:t>
      </w:r>
      <w:r w:rsidR="0027291E" w:rsidRPr="007C0667">
        <w:rPr>
          <w:rFonts w:hint="eastAsia"/>
        </w:rPr>
        <w:t>5</w:t>
      </w:r>
      <w:r w:rsidRPr="007C0667">
        <w:t>0~1</w:t>
      </w:r>
      <w:r w:rsidR="0027291E" w:rsidRPr="007C0667">
        <w:rPr>
          <w:rFonts w:hint="eastAsia"/>
        </w:rPr>
        <w:t>6</w:t>
      </w:r>
      <w:r w:rsidRPr="007C0667">
        <w:t>:</w:t>
      </w:r>
      <w:r w:rsidR="0027291E" w:rsidRPr="007C0667">
        <w:rPr>
          <w:rFonts w:hint="eastAsia"/>
        </w:rPr>
        <w:t>1</w:t>
      </w:r>
      <w:r w:rsidRPr="007C0667">
        <w:t xml:space="preserve">0 </w:t>
      </w:r>
      <w:r w:rsidR="00495BDE" w:rsidRPr="007C0667">
        <w:t>Symposium</w:t>
      </w:r>
      <w:r w:rsidR="00495BDE" w:rsidRPr="0077033A">
        <w:t xml:space="preserve"> “The Importance of Supervision and Mentoring in ABA Professional Development</w:t>
      </w:r>
      <w:r w:rsidR="00495BDE">
        <w:rPr>
          <w:rFonts w:hint="eastAsia"/>
        </w:rPr>
        <w:t>.</w:t>
      </w:r>
      <w:r w:rsidR="00495BDE" w:rsidRPr="0077033A">
        <w:t xml:space="preserve">” Chair: (TBD), </w:t>
      </w:r>
      <w:r w:rsidR="00495BDE" w:rsidRPr="00AB6F22">
        <w:rPr>
          <w:rFonts w:hint="eastAsia"/>
        </w:rPr>
        <w:t>S</w:t>
      </w:r>
      <w:r w:rsidR="00495BDE" w:rsidRPr="00AB6F22">
        <w:t>ymposiast</w:t>
      </w:r>
      <w:r w:rsidR="00495BDE">
        <w:rPr>
          <w:rFonts w:hint="eastAsia"/>
        </w:rPr>
        <w:t>s</w:t>
      </w:r>
      <w:r w:rsidR="00495BDE" w:rsidRPr="0077033A">
        <w:t xml:space="preserve">: Yoko Nagao (Spectrum Project, Asia Pacific ABA Network), Megumi </w:t>
      </w:r>
      <w:r w:rsidR="00495BDE">
        <w:rPr>
          <w:rFonts w:hint="eastAsia"/>
        </w:rPr>
        <w:t xml:space="preserve">Nontani </w:t>
      </w:r>
      <w:r w:rsidR="00495BDE" w:rsidRPr="0077033A">
        <w:t>(Asia Pacific ABA Network), Tomoko Imamura (Inclusive Education Association of Japan, IBAO)</w:t>
      </w:r>
      <w:r w:rsidR="00410CB4">
        <w:rPr>
          <w:rFonts w:hint="eastAsia"/>
        </w:rPr>
        <w:t>.</w:t>
      </w:r>
      <w:r w:rsidR="00495BDE" w:rsidRPr="0077033A">
        <w:t xml:space="preserve"> </w:t>
      </w:r>
      <w:r w:rsidR="00495BDE">
        <w:rPr>
          <w:rFonts w:hint="eastAsia"/>
        </w:rPr>
        <w:t>8</w:t>
      </w:r>
      <w:r w:rsidR="00495BDE" w:rsidRPr="0077033A">
        <w:t>0 minutes 1</w:t>
      </w:r>
      <w:r w:rsidR="00495BDE">
        <w:rPr>
          <w:rFonts w:hint="eastAsia"/>
        </w:rPr>
        <w:t>.5</w:t>
      </w:r>
      <w:r w:rsidR="00495BDE" w:rsidRPr="0077033A">
        <w:t xml:space="preserve"> Continuous Learning Unit</w:t>
      </w:r>
      <w:r w:rsidR="00B144E5">
        <w:t>s</w:t>
      </w:r>
      <w:r w:rsidR="00495BDE" w:rsidRPr="0077033A">
        <w:t xml:space="preserve"> (BACB</w:t>
      </w:r>
      <w:r w:rsidR="00410CB4">
        <w:rPr>
          <w:rFonts w:hint="eastAsia"/>
        </w:rPr>
        <w:t xml:space="preserve"> </w:t>
      </w:r>
      <w:r w:rsidR="00410CB4" w:rsidRPr="00916677">
        <w:rPr>
          <w:rFonts w:hint="eastAsia"/>
          <w:highlight w:val="magenta"/>
        </w:rPr>
        <w:t>S</w:t>
      </w:r>
      <w:r w:rsidR="00916677" w:rsidRPr="00916677">
        <w:rPr>
          <w:rFonts w:hint="eastAsia"/>
          <w:highlight w:val="magenta"/>
        </w:rPr>
        <w:t>V</w:t>
      </w:r>
      <w:r w:rsidR="00495BDE" w:rsidRPr="0077033A">
        <w:t>, IBAO</w:t>
      </w:r>
      <w:r w:rsidR="00BE15A1" w:rsidRPr="00BE15A1">
        <w:rPr>
          <w:rFonts w:hint="eastAsia"/>
          <w:highlight w:val="magenta"/>
        </w:rPr>
        <w:t xml:space="preserve"> </w:t>
      </w:r>
      <w:r w:rsidR="00916677" w:rsidRPr="00916677">
        <w:rPr>
          <w:rFonts w:hint="eastAsia"/>
          <w:highlight w:val="magenta"/>
        </w:rPr>
        <w:t>SV</w:t>
      </w:r>
      <w:r w:rsidR="00916677" w:rsidRPr="0077033A">
        <w:t>,</w:t>
      </w:r>
      <w:r w:rsidR="00495BDE" w:rsidRPr="0077033A">
        <w:t xml:space="preserve"> QABA</w:t>
      </w:r>
      <w:r w:rsidR="00BE15A1" w:rsidRPr="00BE15A1">
        <w:rPr>
          <w:rFonts w:hint="eastAsia"/>
          <w:highlight w:val="magenta"/>
        </w:rPr>
        <w:t xml:space="preserve"> </w:t>
      </w:r>
      <w:r w:rsidR="00916677" w:rsidRPr="00916677">
        <w:rPr>
          <w:rFonts w:hint="eastAsia"/>
          <w:highlight w:val="magenta"/>
        </w:rPr>
        <w:t>SV</w:t>
      </w:r>
      <w:r w:rsidR="00916677" w:rsidRPr="0077033A">
        <w:t>,</w:t>
      </w:r>
      <w:r w:rsidR="00495BDE" w:rsidRPr="0077033A">
        <w:t xml:space="preserve">) </w:t>
      </w:r>
      <w:r w:rsidR="00495BDE">
        <w:rPr>
          <w:rFonts w:hint="eastAsia"/>
        </w:rPr>
        <w:t>With</w:t>
      </w:r>
      <w:r w:rsidR="00495BDE" w:rsidRPr="00433785">
        <w:rPr>
          <w:rFonts w:hint="eastAsia"/>
        </w:rPr>
        <w:t xml:space="preserve"> </w:t>
      </w:r>
      <w:r w:rsidR="00495BDE">
        <w:rPr>
          <w:rFonts w:hint="eastAsia"/>
        </w:rPr>
        <w:t xml:space="preserve">translated </w:t>
      </w:r>
      <w:proofErr w:type="gramStart"/>
      <w:r w:rsidR="00495BDE">
        <w:rPr>
          <w:rFonts w:hint="eastAsia"/>
        </w:rPr>
        <w:t>caption</w:t>
      </w:r>
      <w:proofErr w:type="gramEnd"/>
      <w:r w:rsidR="00495BDE">
        <w:rPr>
          <w:rFonts w:hint="eastAsia"/>
        </w:rPr>
        <w:t>.</w:t>
      </w:r>
    </w:p>
    <w:p w14:paraId="4C43089F" w14:textId="00737994" w:rsidR="008D37B5" w:rsidRPr="008D37B5" w:rsidRDefault="008D37B5" w:rsidP="000B116C">
      <w:pPr>
        <w:jc w:val="center"/>
      </w:pPr>
      <w:r w:rsidRPr="008D37B5">
        <w:t>Break 10 minutes</w:t>
      </w:r>
    </w:p>
    <w:p w14:paraId="42AE97EC" w14:textId="780F4FF2" w:rsidR="008D37B5" w:rsidRPr="008D37B5" w:rsidRDefault="00A16644" w:rsidP="008D37B5">
      <w:pPr>
        <w:jc w:val="left"/>
      </w:pPr>
      <w:r w:rsidRPr="0006730B">
        <w:rPr>
          <w:rFonts w:hint="eastAsia"/>
        </w:rPr>
        <w:t xml:space="preserve">6. </w:t>
      </w:r>
      <w:r w:rsidR="008D37B5" w:rsidRPr="0006730B">
        <w:t>1</w:t>
      </w:r>
      <w:r w:rsidR="0027291E">
        <w:rPr>
          <w:rFonts w:hint="eastAsia"/>
        </w:rPr>
        <w:t>6</w:t>
      </w:r>
      <w:r w:rsidR="008D37B5" w:rsidRPr="0006730B">
        <w:t>:</w:t>
      </w:r>
      <w:r w:rsidR="0027291E">
        <w:rPr>
          <w:rFonts w:hint="eastAsia"/>
        </w:rPr>
        <w:t>2</w:t>
      </w:r>
      <w:r w:rsidR="008D37B5" w:rsidRPr="0006730B">
        <w:t>0~1</w:t>
      </w:r>
      <w:r w:rsidR="006E4490">
        <w:rPr>
          <w:rFonts w:hint="eastAsia"/>
        </w:rPr>
        <w:t>8</w:t>
      </w:r>
      <w:r w:rsidR="008D37B5" w:rsidRPr="0006730B">
        <w:t>:</w:t>
      </w:r>
      <w:r w:rsidR="00A90B72">
        <w:rPr>
          <w:rFonts w:hint="eastAsia"/>
        </w:rPr>
        <w:t>0</w:t>
      </w:r>
      <w:r w:rsidR="008D37B5" w:rsidRPr="0006730B">
        <w:t xml:space="preserve">0 Panel Discussion “Invisible Wounds: </w:t>
      </w:r>
      <w:r w:rsidR="00F96317" w:rsidRPr="0006730B">
        <w:rPr>
          <w:rFonts w:hint="eastAsia"/>
        </w:rPr>
        <w:t>A</w:t>
      </w:r>
      <w:r w:rsidR="008D37B5" w:rsidRPr="0006730B">
        <w:t xml:space="preserve">ddressing </w:t>
      </w:r>
      <w:r w:rsidR="00F96317" w:rsidRPr="0006730B">
        <w:rPr>
          <w:rFonts w:hint="eastAsia"/>
        </w:rPr>
        <w:t>T</w:t>
      </w:r>
      <w:r w:rsidR="008D37B5" w:rsidRPr="0006730B">
        <w:t xml:space="preserve">rauma in </w:t>
      </w:r>
      <w:r w:rsidR="00F96317" w:rsidRPr="0006730B">
        <w:rPr>
          <w:rFonts w:hint="eastAsia"/>
        </w:rPr>
        <w:t>A</w:t>
      </w:r>
      <w:r w:rsidR="008D37B5" w:rsidRPr="0006730B">
        <w:t xml:space="preserve">utistic </w:t>
      </w:r>
      <w:r w:rsidR="00F96317" w:rsidRPr="0006730B">
        <w:rPr>
          <w:rFonts w:hint="eastAsia"/>
        </w:rPr>
        <w:t>A</w:t>
      </w:r>
      <w:r w:rsidR="008D37B5" w:rsidRPr="0006730B">
        <w:t xml:space="preserve">dults in Japanese </w:t>
      </w:r>
      <w:r w:rsidR="00AD7D69" w:rsidRPr="0006730B">
        <w:rPr>
          <w:rFonts w:hint="eastAsia"/>
        </w:rPr>
        <w:t>Support</w:t>
      </w:r>
      <w:r w:rsidR="008D37B5" w:rsidRPr="0006730B">
        <w:t xml:space="preserve"> </w:t>
      </w:r>
      <w:r w:rsidR="00AD7D69" w:rsidRPr="0006730B">
        <w:rPr>
          <w:rFonts w:hint="eastAsia"/>
        </w:rPr>
        <w:t>F</w:t>
      </w:r>
      <w:r w:rsidR="008D37B5" w:rsidRPr="0006730B">
        <w:t xml:space="preserve">acilities: </w:t>
      </w:r>
      <w:proofErr w:type="gramStart"/>
      <w:r w:rsidR="008D37B5" w:rsidRPr="0006730B">
        <w:t>the</w:t>
      </w:r>
      <w:proofErr w:type="gramEnd"/>
      <w:r w:rsidR="008D37B5" w:rsidRPr="0006730B">
        <w:t xml:space="preserve"> </w:t>
      </w:r>
      <w:r w:rsidR="00AD7D69" w:rsidRPr="0006730B">
        <w:rPr>
          <w:rFonts w:hint="eastAsia"/>
        </w:rPr>
        <w:t>I</w:t>
      </w:r>
      <w:r w:rsidR="008D37B5" w:rsidRPr="0006730B">
        <w:t xml:space="preserve">mpact of </w:t>
      </w:r>
      <w:r w:rsidR="00AD7D69" w:rsidRPr="0006730B">
        <w:rPr>
          <w:rFonts w:hint="eastAsia"/>
        </w:rPr>
        <w:t>S</w:t>
      </w:r>
      <w:r w:rsidR="008D37B5" w:rsidRPr="0006730B">
        <w:t xml:space="preserve">ocial </w:t>
      </w:r>
      <w:r w:rsidR="00AD7D69" w:rsidRPr="0006730B">
        <w:rPr>
          <w:rFonts w:hint="eastAsia"/>
        </w:rPr>
        <w:t>I</w:t>
      </w:r>
      <w:r w:rsidR="008D37B5" w:rsidRPr="0006730B">
        <w:t xml:space="preserve">nvisibility and </w:t>
      </w:r>
      <w:r w:rsidR="00AD7D69" w:rsidRPr="0006730B">
        <w:rPr>
          <w:rFonts w:hint="eastAsia"/>
        </w:rPr>
        <w:t>I</w:t>
      </w:r>
      <w:r w:rsidR="008D37B5" w:rsidRPr="0006730B">
        <w:t xml:space="preserve">nstitutional </w:t>
      </w:r>
      <w:r w:rsidR="00AD7D69" w:rsidRPr="0006730B">
        <w:rPr>
          <w:rFonts w:hint="eastAsia"/>
        </w:rPr>
        <w:t>N</w:t>
      </w:r>
      <w:r w:rsidR="008D37B5" w:rsidRPr="0006730B">
        <w:t>eglect” Chair: Marie Ga</w:t>
      </w:r>
      <w:r w:rsidR="00AD7D69" w:rsidRPr="0006730B">
        <w:rPr>
          <w:rFonts w:hint="eastAsia"/>
        </w:rPr>
        <w:t>l</w:t>
      </w:r>
      <w:r w:rsidR="008D37B5" w:rsidRPr="0006730B">
        <w:t>ay (Thrive</w:t>
      </w:r>
      <w:r w:rsidR="00AD7D69" w:rsidRPr="0006730B">
        <w:rPr>
          <w:rFonts w:hint="eastAsia"/>
        </w:rPr>
        <w:t xml:space="preserve"> Behavioral Care</w:t>
      </w:r>
      <w:r w:rsidR="008D37B5" w:rsidRPr="0006730B">
        <w:t>), Topic</w:t>
      </w:r>
      <w:r w:rsidR="0036410C" w:rsidRPr="0006730B">
        <w:rPr>
          <w:rFonts w:hint="eastAsia"/>
        </w:rPr>
        <w:t xml:space="preserve"> provider</w:t>
      </w:r>
      <w:r w:rsidR="008D37B5" w:rsidRPr="0006730B">
        <w:t xml:space="preserve">: Sakurako Tanaka (Asia-Pacific ABA Network), Panelists: Makiko Asama (ABA SPEAKS), Bobby </w:t>
      </w:r>
      <w:r w:rsidR="008D37B5" w:rsidRPr="00014B85">
        <w:t>Newman (Proud Moments), Molly Ola Pinay (Global Autism Project)</w:t>
      </w:r>
      <w:r w:rsidR="00FB4274" w:rsidRPr="00014B85">
        <w:rPr>
          <w:rFonts w:hint="eastAsia"/>
        </w:rPr>
        <w:t>.</w:t>
      </w:r>
      <w:r w:rsidR="008D37B5" w:rsidRPr="00014B85">
        <w:t xml:space="preserve"> 1</w:t>
      </w:r>
      <w:r w:rsidR="00A90B72" w:rsidRPr="00014B85">
        <w:rPr>
          <w:rFonts w:hint="eastAsia"/>
        </w:rPr>
        <w:t>0</w:t>
      </w:r>
      <w:r w:rsidR="008D37B5" w:rsidRPr="00014B85">
        <w:t>0 minutes, 2</w:t>
      </w:r>
      <w:r w:rsidR="009B11B0" w:rsidRPr="00014B85">
        <w:rPr>
          <w:rFonts w:hint="eastAsia"/>
        </w:rPr>
        <w:t xml:space="preserve"> </w:t>
      </w:r>
      <w:r w:rsidR="0036410C" w:rsidRPr="00014B85">
        <w:rPr>
          <w:rFonts w:hint="eastAsia"/>
        </w:rPr>
        <w:t>C</w:t>
      </w:r>
      <w:r w:rsidR="008D37B5" w:rsidRPr="00014B85">
        <w:t xml:space="preserve">ontinuing </w:t>
      </w:r>
      <w:proofErr w:type="gramStart"/>
      <w:r w:rsidR="0036410C" w:rsidRPr="00014B85">
        <w:rPr>
          <w:rFonts w:hint="eastAsia"/>
        </w:rPr>
        <w:t>E</w:t>
      </w:r>
      <w:r w:rsidR="008D37B5" w:rsidRPr="00014B85">
        <w:t xml:space="preserve">ducation </w:t>
      </w:r>
      <w:r w:rsidR="008763B6">
        <w:rPr>
          <w:rFonts w:hint="eastAsia"/>
        </w:rPr>
        <w:t xml:space="preserve"> Units</w:t>
      </w:r>
      <w:proofErr w:type="gramEnd"/>
      <w:r w:rsidR="008763B6">
        <w:rPr>
          <w:rFonts w:hint="eastAsia"/>
        </w:rPr>
        <w:t xml:space="preserve"> (BACB </w:t>
      </w:r>
      <w:r w:rsidR="008763B6" w:rsidRPr="00916677">
        <w:rPr>
          <w:rFonts w:hint="eastAsia"/>
          <w:highlight w:val="green"/>
        </w:rPr>
        <w:t>E</w:t>
      </w:r>
      <w:r w:rsidR="00916677" w:rsidRPr="00916677">
        <w:rPr>
          <w:rFonts w:hint="eastAsia"/>
          <w:highlight w:val="green"/>
        </w:rPr>
        <w:t>T</w:t>
      </w:r>
      <w:r w:rsidR="008763B6">
        <w:rPr>
          <w:rFonts w:hint="eastAsia"/>
        </w:rPr>
        <w:t>, IBAO</w:t>
      </w:r>
      <w:r w:rsidR="00916677" w:rsidRPr="00916677">
        <w:rPr>
          <w:rFonts w:hint="eastAsia"/>
          <w:highlight w:val="green"/>
        </w:rPr>
        <w:t xml:space="preserve"> </w:t>
      </w:r>
      <w:proofErr w:type="gramStart"/>
      <w:r w:rsidR="00916677" w:rsidRPr="00916677">
        <w:rPr>
          <w:rFonts w:hint="eastAsia"/>
          <w:highlight w:val="green"/>
        </w:rPr>
        <w:t>ET</w:t>
      </w:r>
      <w:r w:rsidR="00916677">
        <w:rPr>
          <w:rFonts w:hint="eastAsia"/>
        </w:rPr>
        <w:t>,</w:t>
      </w:r>
      <w:r w:rsidR="008763B6">
        <w:rPr>
          <w:rFonts w:hint="eastAsia"/>
        </w:rPr>
        <w:t>,</w:t>
      </w:r>
      <w:proofErr w:type="gramEnd"/>
      <w:r w:rsidR="008763B6">
        <w:rPr>
          <w:rFonts w:hint="eastAsia"/>
        </w:rPr>
        <w:t xml:space="preserve"> QABA</w:t>
      </w:r>
      <w:r w:rsidR="008763B6" w:rsidRPr="008763B6">
        <w:rPr>
          <w:rFonts w:hint="eastAsia"/>
          <w:highlight w:val="green"/>
        </w:rPr>
        <w:t xml:space="preserve"> </w:t>
      </w:r>
      <w:r w:rsidR="00916677" w:rsidRPr="00916677">
        <w:rPr>
          <w:rFonts w:hint="eastAsia"/>
          <w:highlight w:val="green"/>
        </w:rPr>
        <w:t>ET</w:t>
      </w:r>
      <w:r w:rsidR="00916677">
        <w:rPr>
          <w:rFonts w:hint="eastAsia"/>
        </w:rPr>
        <w:t>,</w:t>
      </w:r>
      <w:r w:rsidR="008763B6">
        <w:rPr>
          <w:rFonts w:hint="eastAsia"/>
        </w:rPr>
        <w:t>) w</w:t>
      </w:r>
      <w:r w:rsidR="0006730B" w:rsidRPr="00014B85">
        <w:rPr>
          <w:rFonts w:hint="eastAsia"/>
        </w:rPr>
        <w:t>ith t</w:t>
      </w:r>
      <w:r w:rsidR="0006730B">
        <w:rPr>
          <w:rFonts w:hint="eastAsia"/>
        </w:rPr>
        <w:t xml:space="preserve">ranslated </w:t>
      </w:r>
      <w:r w:rsidR="00BD2C5F">
        <w:t>captions</w:t>
      </w:r>
      <w:r w:rsidR="00203633">
        <w:rPr>
          <w:rFonts w:hint="eastAsia"/>
        </w:rPr>
        <w:t>,</w:t>
      </w:r>
      <w:r w:rsidR="008D37B5" w:rsidRPr="0006730B">
        <w:t xml:space="preserve"> some interpretation</w:t>
      </w:r>
      <w:r w:rsidR="00353F6A" w:rsidRPr="0006730B">
        <w:rPr>
          <w:rFonts w:hint="eastAsia"/>
        </w:rPr>
        <w:t>.</w:t>
      </w:r>
    </w:p>
    <w:p w14:paraId="0F37AE29" w14:textId="77777777" w:rsidR="009A2A90" w:rsidRPr="008D37B5" w:rsidRDefault="009A2A90" w:rsidP="00D24DF0">
      <w:pPr>
        <w:jc w:val="left"/>
      </w:pPr>
    </w:p>
    <w:p w14:paraId="0DBC2606" w14:textId="09BCB9B4" w:rsidR="009761D6" w:rsidRPr="009761D6" w:rsidRDefault="00956841" w:rsidP="009761D6">
      <w:pPr>
        <w:pStyle w:val="af0"/>
        <w:ind w:left="360"/>
        <w:jc w:val="left"/>
      </w:pPr>
      <w:r>
        <w:t xml:space="preserve">  </w:t>
      </w:r>
      <w:r w:rsidR="009761D6" w:rsidRPr="009761D6">
        <w:t xml:space="preserve">Room </w:t>
      </w:r>
      <w:r w:rsidR="009761D6">
        <w:fldChar w:fldCharType="begin"/>
      </w:r>
      <w:r w:rsidR="009761D6">
        <w:instrText xml:space="preserve"> </w:instrText>
      </w:r>
      <w:r w:rsidR="009761D6">
        <w:rPr>
          <w:rFonts w:hint="eastAsia"/>
        </w:rPr>
        <w:instrText>eq \o\ac(○,2)</w:instrText>
      </w:r>
      <w:r w:rsidR="009761D6">
        <w:fldChar w:fldCharType="end"/>
      </w:r>
      <w:r w:rsidR="00063080">
        <w:rPr>
          <w:rFonts w:hint="eastAsia"/>
        </w:rPr>
        <w:t xml:space="preserve"> </w:t>
      </w:r>
      <w:r w:rsidR="00063080" w:rsidRPr="00213E82">
        <w:rPr>
          <w:rFonts w:hint="eastAsia"/>
          <w:i/>
          <w:iCs/>
        </w:rPr>
        <w:t xml:space="preserve">Houou-no-Ma </w:t>
      </w:r>
      <w:r w:rsidR="00063080">
        <w:rPr>
          <w:rFonts w:hint="eastAsia"/>
          <w:i/>
          <w:iCs/>
        </w:rPr>
        <w:t>(</w:t>
      </w:r>
      <w:r w:rsidR="009761D6" w:rsidRPr="009761D6">
        <w:t>with chairs and tables, capacity for 200 people) Panel Discussions and Lectures</w:t>
      </w:r>
    </w:p>
    <w:p w14:paraId="060B7DB0" w14:textId="77777777" w:rsidR="009761D6" w:rsidRPr="009761D6" w:rsidRDefault="009761D6" w:rsidP="009761D6">
      <w:pPr>
        <w:pStyle w:val="af0"/>
        <w:ind w:left="360"/>
      </w:pPr>
    </w:p>
    <w:p w14:paraId="438593A3" w14:textId="4AD3F8FE" w:rsidR="009761D6" w:rsidRPr="00CC2360" w:rsidRDefault="009761D6" w:rsidP="009E4796">
      <w:pPr>
        <w:jc w:val="left"/>
      </w:pPr>
      <w:r w:rsidRPr="00CC2360">
        <w:t>1. 8:00~9:40 Panel Discussion “Skinner, Catania and Chomsky: Dialogue between Behavior Analysis and Linguistics” Chair: Sakurako</w:t>
      </w:r>
      <w:r w:rsidRPr="00CC2360">
        <w:rPr>
          <w:rFonts w:hint="eastAsia"/>
        </w:rPr>
        <w:t xml:space="preserve"> Tanaka</w:t>
      </w:r>
      <w:r w:rsidR="001C6A1D" w:rsidRPr="00CC2360">
        <w:rPr>
          <w:rFonts w:hint="eastAsia"/>
        </w:rPr>
        <w:t xml:space="preserve"> </w:t>
      </w:r>
      <w:r w:rsidRPr="00CC2360">
        <w:t>(</w:t>
      </w:r>
      <w:r w:rsidR="001C6A1D" w:rsidRPr="00CC2360">
        <w:t>Asia Pacific ABA Network</w:t>
      </w:r>
      <w:r w:rsidRPr="00CC2360">
        <w:t>), Symposia</w:t>
      </w:r>
      <w:r w:rsidR="00AD608B" w:rsidRPr="00CC2360">
        <w:rPr>
          <w:rFonts w:hint="eastAsia"/>
        </w:rPr>
        <w:t>sts</w:t>
      </w:r>
      <w:r w:rsidRPr="00CC2360">
        <w:t xml:space="preserve">: Charles Catania (Professor Emeritus, University of Maryland, Zoom participant), </w:t>
      </w:r>
      <w:r w:rsidR="00DD0B9D" w:rsidRPr="00CC2360">
        <w:rPr>
          <w:rFonts w:hint="eastAsia"/>
        </w:rPr>
        <w:t>Greg Stikeleather</w:t>
      </w:r>
      <w:r w:rsidR="004F4FCE" w:rsidRPr="00CC2360">
        <w:rPr>
          <w:rFonts w:hint="eastAsia"/>
        </w:rPr>
        <w:t xml:space="preserve"> (</w:t>
      </w:r>
      <w:r w:rsidR="009B22C2" w:rsidRPr="00CC2360">
        <w:rPr>
          <w:rFonts w:hint="eastAsia"/>
        </w:rPr>
        <w:t>B</w:t>
      </w:r>
      <w:r w:rsidR="00900A55">
        <w:rPr>
          <w:rFonts w:hint="eastAsia"/>
        </w:rPr>
        <w:t>ehavioral</w:t>
      </w:r>
      <w:r w:rsidR="0022034D">
        <w:rPr>
          <w:rFonts w:hint="eastAsia"/>
        </w:rPr>
        <w:t xml:space="preserve"> </w:t>
      </w:r>
      <w:r w:rsidR="009B22C2" w:rsidRPr="00CC2360">
        <w:rPr>
          <w:rFonts w:hint="eastAsia"/>
        </w:rPr>
        <w:t>T</w:t>
      </w:r>
      <w:r w:rsidR="0022034D">
        <w:rPr>
          <w:rFonts w:hint="eastAsia"/>
        </w:rPr>
        <w:t xml:space="preserve">eaching </w:t>
      </w:r>
      <w:r w:rsidR="009B22C2" w:rsidRPr="00CC2360">
        <w:rPr>
          <w:rFonts w:hint="eastAsia"/>
        </w:rPr>
        <w:t>S</w:t>
      </w:r>
      <w:r w:rsidR="0022034D">
        <w:rPr>
          <w:rFonts w:hint="eastAsia"/>
        </w:rPr>
        <w:t>olutions</w:t>
      </w:r>
      <w:r w:rsidR="009B22C2" w:rsidRPr="00CC2360">
        <w:rPr>
          <w:rFonts w:hint="eastAsia"/>
        </w:rPr>
        <w:t>)</w:t>
      </w:r>
      <w:r w:rsidR="00DD0B9D" w:rsidRPr="00CC2360">
        <w:rPr>
          <w:rFonts w:hint="eastAsia"/>
        </w:rPr>
        <w:t xml:space="preserve"> </w:t>
      </w:r>
      <w:r w:rsidRPr="00CC2360">
        <w:rPr>
          <w:rFonts w:hint="eastAsia"/>
        </w:rPr>
        <w:t xml:space="preserve">Sho Araiba </w:t>
      </w:r>
      <w:r w:rsidRPr="00CC2360">
        <w:t>(</w:t>
      </w:r>
      <w:r w:rsidR="001C6A1D" w:rsidRPr="00CC2360">
        <w:rPr>
          <w:rFonts w:hint="eastAsia"/>
        </w:rPr>
        <w:t>University of Hawaii</w:t>
      </w:r>
      <w:r w:rsidRPr="00CC2360">
        <w:t>)</w:t>
      </w:r>
      <w:r w:rsidR="001E154B" w:rsidRPr="00CC2360">
        <w:rPr>
          <w:rFonts w:hint="eastAsia"/>
        </w:rPr>
        <w:t>,</w:t>
      </w:r>
      <w:r w:rsidRPr="00CC2360">
        <w:t xml:space="preserve"> </w:t>
      </w:r>
      <w:r w:rsidR="00DB386F" w:rsidRPr="00CC2360">
        <w:rPr>
          <w:rFonts w:hint="eastAsia"/>
        </w:rPr>
        <w:t xml:space="preserve">and others. </w:t>
      </w:r>
      <w:r w:rsidRPr="00CC2360">
        <w:t xml:space="preserve">100 minutes </w:t>
      </w:r>
      <w:r w:rsidR="00D57B89" w:rsidRPr="00CC2360">
        <w:rPr>
          <w:rFonts w:hint="eastAsia"/>
        </w:rPr>
        <w:t xml:space="preserve">2 </w:t>
      </w:r>
      <w:r w:rsidRPr="00CC2360">
        <w:t>Continuing Education Units (BACB, IBAO, QABA)</w:t>
      </w:r>
      <w:r w:rsidR="00091672" w:rsidRPr="00CC2360">
        <w:rPr>
          <w:rFonts w:hint="eastAsia"/>
        </w:rPr>
        <w:t xml:space="preserve">. </w:t>
      </w:r>
      <w:r w:rsidR="006C149E" w:rsidRPr="00CC2360">
        <w:rPr>
          <w:rFonts w:hint="eastAsia"/>
        </w:rPr>
        <w:lastRenderedPageBreak/>
        <w:t xml:space="preserve">With </w:t>
      </w:r>
      <w:r w:rsidR="00BD2C5F" w:rsidRPr="00CC2360">
        <w:t>translato</w:t>
      </w:r>
      <w:r w:rsidR="00BD2C5F">
        <w:t>r</w:t>
      </w:r>
      <w:r w:rsidR="00BD2C5F">
        <w:rPr>
          <w:rFonts w:hint="eastAsia"/>
        </w:rPr>
        <w:t xml:space="preserve"> and captions</w:t>
      </w:r>
      <w:r w:rsidR="00F03AF2" w:rsidRPr="00CC2360">
        <w:rPr>
          <w:rFonts w:hint="eastAsia"/>
        </w:rPr>
        <w:t>.</w:t>
      </w:r>
      <w:r w:rsidRPr="00CC2360">
        <w:t xml:space="preserve"> </w:t>
      </w:r>
    </w:p>
    <w:p w14:paraId="767D9D7E" w14:textId="492F0B30" w:rsidR="009761D6" w:rsidRPr="009761D6" w:rsidRDefault="009761D6" w:rsidP="0014568E">
      <w:pPr>
        <w:pStyle w:val="af0"/>
        <w:ind w:left="360"/>
        <w:jc w:val="center"/>
      </w:pPr>
      <w:r w:rsidRPr="00CC2360">
        <w:t>10 minute break</w:t>
      </w:r>
    </w:p>
    <w:p w14:paraId="4C0FF457" w14:textId="6947CD7D" w:rsidR="009761D6" w:rsidRPr="009761D6" w:rsidRDefault="009761D6" w:rsidP="00C82AE8">
      <w:pPr>
        <w:jc w:val="left"/>
      </w:pPr>
      <w:r w:rsidRPr="009761D6">
        <w:t>2. 9:50~11:50 Bridge Way (formerly Utah Behavior Services) Team Lecture</w:t>
      </w:r>
      <w:r w:rsidR="00C33A4F">
        <w:t xml:space="preserve">, </w:t>
      </w:r>
      <w:r w:rsidR="00F045FD" w:rsidRPr="00C82AE8">
        <w:t>“</w:t>
      </w:r>
      <w:r w:rsidR="00C82AE8" w:rsidRPr="00C82AE8">
        <w:t>Seeing the Whole Story: A Trauma-Informed Approach to Behavior Support</w:t>
      </w:r>
      <w:r w:rsidR="00C82AE8">
        <w:rPr>
          <w:rFonts w:hint="eastAsia"/>
        </w:rPr>
        <w:t>,</w:t>
      </w:r>
      <w:r w:rsidR="00F045FD" w:rsidRPr="00C82AE8">
        <w:t>”</w:t>
      </w:r>
      <w:r w:rsidRPr="00C82AE8">
        <w:t xml:space="preserve"> 120 minutes</w:t>
      </w:r>
      <w:r w:rsidR="00C82AE8">
        <w:rPr>
          <w:rFonts w:hint="eastAsia"/>
        </w:rPr>
        <w:t>,</w:t>
      </w:r>
      <w:r w:rsidRPr="00C82AE8">
        <w:t xml:space="preserve"> 2 Continu</w:t>
      </w:r>
      <w:r w:rsidRPr="009761D6">
        <w:t>ing Education Units (BACB, IBAO, QABA</w:t>
      </w:r>
      <w:r w:rsidR="005224F0" w:rsidRPr="005224F0">
        <w:t xml:space="preserve"> </w:t>
      </w:r>
      <w:r w:rsidR="005224F0" w:rsidRPr="00A244AE">
        <w:rPr>
          <w:highlight w:val="lightGray"/>
        </w:rPr>
        <w:t>TI</w:t>
      </w:r>
      <w:r w:rsidRPr="009761D6">
        <w:t>)</w:t>
      </w:r>
      <w:r w:rsidR="00F045FD">
        <w:rPr>
          <w:rFonts w:hint="eastAsia"/>
        </w:rPr>
        <w:t>.</w:t>
      </w:r>
      <w:r w:rsidRPr="009761D6">
        <w:t xml:space="preserve"> </w:t>
      </w:r>
      <w:r w:rsidR="006C149E">
        <w:rPr>
          <w:rFonts w:hint="eastAsia"/>
        </w:rPr>
        <w:t>With</w:t>
      </w:r>
      <w:r w:rsidR="006C149E" w:rsidRPr="00433785">
        <w:rPr>
          <w:rFonts w:hint="eastAsia"/>
        </w:rPr>
        <w:t xml:space="preserve"> </w:t>
      </w:r>
      <w:r w:rsidR="006C149E">
        <w:rPr>
          <w:rFonts w:hint="eastAsia"/>
        </w:rPr>
        <w:t xml:space="preserve">translated </w:t>
      </w:r>
      <w:r w:rsidR="00BD2C5F">
        <w:t>captions</w:t>
      </w:r>
      <w:r w:rsidR="00F045FD">
        <w:rPr>
          <w:rFonts w:hint="eastAsia"/>
        </w:rPr>
        <w:t>.</w:t>
      </w:r>
    </w:p>
    <w:p w14:paraId="1B1D9A54" w14:textId="77777777" w:rsidR="009761D6" w:rsidRPr="009761D6" w:rsidRDefault="009761D6" w:rsidP="00930BB2">
      <w:pPr>
        <w:pStyle w:val="af0"/>
        <w:ind w:left="360"/>
        <w:jc w:val="center"/>
      </w:pPr>
      <w:r w:rsidRPr="009761D6">
        <w:t>Break 11:50~12:50</w:t>
      </w:r>
    </w:p>
    <w:p w14:paraId="4F7D30E3" w14:textId="612114AE" w:rsidR="008760D6" w:rsidRPr="008760D6" w:rsidRDefault="008760D6" w:rsidP="00930BB2">
      <w:pPr>
        <w:jc w:val="left"/>
      </w:pPr>
      <w:r w:rsidRPr="008760D6">
        <w:t xml:space="preserve">3. 12:50~13:40 </w:t>
      </w:r>
      <w:r w:rsidRPr="00071677">
        <w:t>“</w:t>
      </w:r>
      <w:r w:rsidR="00A8076F" w:rsidRPr="00071677">
        <w:t>Applied Behavior Analysis and Neurorehabilitation</w:t>
      </w:r>
      <w:r w:rsidRPr="00071677">
        <w:t xml:space="preserve">” </w:t>
      </w:r>
      <w:r w:rsidR="00071677" w:rsidRPr="00071677">
        <w:rPr>
          <w:rFonts w:hint="eastAsia"/>
        </w:rPr>
        <w:t xml:space="preserve">Presentation by </w:t>
      </w:r>
      <w:r w:rsidR="00A8076F" w:rsidRPr="00071677">
        <w:t xml:space="preserve">Christina Peters </w:t>
      </w:r>
      <w:r w:rsidR="00A8076F" w:rsidRPr="003A0BCC">
        <w:t>(</w:t>
      </w:r>
      <w:r w:rsidR="003A0BCC" w:rsidRPr="003A0BCC">
        <w:rPr>
          <w:rFonts w:hint="eastAsia"/>
        </w:rPr>
        <w:t xml:space="preserve">University of </w:t>
      </w:r>
      <w:r w:rsidR="00EA713A">
        <w:rPr>
          <w:rFonts w:hint="eastAsia"/>
        </w:rPr>
        <w:t>U</w:t>
      </w:r>
      <w:r w:rsidR="003A0BCC" w:rsidRPr="003A0BCC">
        <w:rPr>
          <w:rFonts w:hint="eastAsia"/>
        </w:rPr>
        <w:t>tah</w:t>
      </w:r>
      <w:r w:rsidR="00A8076F" w:rsidRPr="003A0BCC">
        <w:t xml:space="preserve">) </w:t>
      </w:r>
      <w:r w:rsidRPr="003A0BCC">
        <w:t>50 minute</w:t>
      </w:r>
      <w:r w:rsidRPr="008760D6">
        <w:t xml:space="preserve">s 1 Continuous Learning Unit (BACB, </w:t>
      </w:r>
      <w:r w:rsidR="00783381">
        <w:rPr>
          <w:rFonts w:hint="eastAsia"/>
        </w:rPr>
        <w:t xml:space="preserve">IBAO, </w:t>
      </w:r>
      <w:r w:rsidRPr="008760D6">
        <w:t>QABA)</w:t>
      </w:r>
      <w:r w:rsidR="0014568E">
        <w:rPr>
          <w:rFonts w:hint="eastAsia"/>
        </w:rPr>
        <w:t>.</w:t>
      </w:r>
      <w:r w:rsidRPr="008760D6">
        <w:t xml:space="preserve"> </w:t>
      </w:r>
      <w:r w:rsidR="0014568E">
        <w:rPr>
          <w:rFonts w:hint="eastAsia"/>
        </w:rPr>
        <w:t>With</w:t>
      </w:r>
      <w:r w:rsidR="0014568E" w:rsidRPr="00433785">
        <w:rPr>
          <w:rFonts w:hint="eastAsia"/>
        </w:rPr>
        <w:t xml:space="preserve"> </w:t>
      </w:r>
      <w:r w:rsidR="0014568E">
        <w:rPr>
          <w:rFonts w:hint="eastAsia"/>
        </w:rPr>
        <w:t xml:space="preserve">translated </w:t>
      </w:r>
      <w:r w:rsidR="00BD2C5F">
        <w:t>captions</w:t>
      </w:r>
      <w:r w:rsidR="00203633">
        <w:rPr>
          <w:rFonts w:hint="eastAsia"/>
        </w:rPr>
        <w:t>.</w:t>
      </w:r>
    </w:p>
    <w:p w14:paraId="10C95892" w14:textId="2D2F26AE" w:rsidR="008760D6" w:rsidRPr="008760D6" w:rsidRDefault="008760D6" w:rsidP="00930BB2">
      <w:pPr>
        <w:pStyle w:val="af0"/>
        <w:ind w:left="360"/>
        <w:jc w:val="center"/>
      </w:pPr>
      <w:r w:rsidRPr="008760D6">
        <w:t>Break 10 minutes</w:t>
      </w:r>
    </w:p>
    <w:p w14:paraId="4DD9CFBA" w14:textId="144D4865" w:rsidR="00A31845" w:rsidRPr="0077033A" w:rsidRDefault="008760D6" w:rsidP="00A31845">
      <w:pPr>
        <w:jc w:val="left"/>
      </w:pPr>
      <w:r w:rsidRPr="00195012">
        <w:t>4. 13:50~14:40</w:t>
      </w:r>
      <w:r w:rsidR="00A31845" w:rsidRPr="00195012">
        <w:t xml:space="preserve"> </w:t>
      </w:r>
      <w:r w:rsidR="008478B5" w:rsidRPr="0006730B">
        <w:t xml:space="preserve">“Global Autism Project” </w:t>
      </w:r>
      <w:r w:rsidR="008478B5">
        <w:rPr>
          <w:rFonts w:hint="eastAsia"/>
        </w:rPr>
        <w:t xml:space="preserve">Presentation by </w:t>
      </w:r>
      <w:r w:rsidR="00A31845" w:rsidRPr="0006730B">
        <w:t xml:space="preserve">Molly Ola Pinney </w:t>
      </w:r>
      <w:r w:rsidR="00D729F1">
        <w:rPr>
          <w:rFonts w:hint="eastAsia"/>
        </w:rPr>
        <w:t>(</w:t>
      </w:r>
      <w:r w:rsidR="00141D9B">
        <w:rPr>
          <w:rFonts w:hint="eastAsia"/>
        </w:rPr>
        <w:t xml:space="preserve">CEO, </w:t>
      </w:r>
      <w:r w:rsidR="00D729F1" w:rsidRPr="00195012">
        <w:t>UN</w:t>
      </w:r>
      <w:r w:rsidR="00D729F1" w:rsidRPr="0006730B">
        <w:t xml:space="preserve"> CSO Global Autism Project</w:t>
      </w:r>
      <w:r w:rsidR="00141D9B">
        <w:rPr>
          <w:rFonts w:hint="eastAsia"/>
        </w:rPr>
        <w:t>).</w:t>
      </w:r>
      <w:r w:rsidR="00A31845" w:rsidRPr="0006730B">
        <w:rPr>
          <w:rFonts w:hint="eastAsia"/>
        </w:rPr>
        <w:t xml:space="preserve"> </w:t>
      </w:r>
      <w:r w:rsidR="00A31845" w:rsidRPr="0006730B">
        <w:t>50 minutes 1 Continuing Education Unit (BACB, IBAO, QABA)</w:t>
      </w:r>
      <w:r w:rsidR="00A31845" w:rsidRPr="0006730B">
        <w:rPr>
          <w:rFonts w:hint="eastAsia"/>
        </w:rPr>
        <w:t>.</w:t>
      </w:r>
      <w:r w:rsidR="00A31845" w:rsidRPr="0006730B">
        <w:t xml:space="preserve"> </w:t>
      </w:r>
      <w:r w:rsidR="00A31845">
        <w:rPr>
          <w:rFonts w:hint="eastAsia"/>
        </w:rPr>
        <w:t>With</w:t>
      </w:r>
      <w:r w:rsidR="00A31845" w:rsidRPr="00433785">
        <w:rPr>
          <w:rFonts w:hint="eastAsia"/>
        </w:rPr>
        <w:t xml:space="preserve"> </w:t>
      </w:r>
      <w:r w:rsidR="00A31845">
        <w:rPr>
          <w:rFonts w:hint="eastAsia"/>
        </w:rPr>
        <w:t xml:space="preserve">translated </w:t>
      </w:r>
      <w:r w:rsidR="00BD2C5F">
        <w:t>captions</w:t>
      </w:r>
      <w:r w:rsidR="00A31845" w:rsidRPr="0006730B">
        <w:rPr>
          <w:rFonts w:hint="eastAsia"/>
        </w:rPr>
        <w:t>.</w:t>
      </w:r>
      <w:r w:rsidR="00A31845" w:rsidRPr="0077033A">
        <w:t xml:space="preserve"> </w:t>
      </w:r>
    </w:p>
    <w:p w14:paraId="18934924" w14:textId="3802F0AE" w:rsidR="008760D6" w:rsidRPr="008760D6" w:rsidRDefault="008760D6" w:rsidP="00A31845">
      <w:pPr>
        <w:jc w:val="center"/>
      </w:pPr>
      <w:r w:rsidRPr="008760D6">
        <w:t>Break 10 minutes</w:t>
      </w:r>
    </w:p>
    <w:p w14:paraId="65699EE7" w14:textId="5122B49E" w:rsidR="008760D6" w:rsidRPr="008760D6" w:rsidRDefault="008760D6" w:rsidP="00930BB2">
      <w:pPr>
        <w:jc w:val="left"/>
      </w:pPr>
      <w:r w:rsidRPr="008760D6">
        <w:t xml:space="preserve">5. 14:50~15:40 </w:t>
      </w:r>
      <w:r w:rsidR="009C3364">
        <w:rPr>
          <w:rFonts w:hint="eastAsia"/>
        </w:rPr>
        <w:t>K</w:t>
      </w:r>
      <w:r w:rsidR="009C3364" w:rsidRPr="008760D6">
        <w:t>arola Dillenberger (Professor</w:t>
      </w:r>
      <w:r w:rsidR="004628B3">
        <w:rPr>
          <w:rFonts w:hint="eastAsia"/>
        </w:rPr>
        <w:t xml:space="preserve"> Emeritus</w:t>
      </w:r>
      <w:r w:rsidR="009C3364" w:rsidRPr="008760D6">
        <w:t xml:space="preserve">, Queen's University, UK, President, European Association for Behavior Analysis) </w:t>
      </w:r>
      <w:r w:rsidR="009C3364">
        <w:t>prese</w:t>
      </w:r>
      <w:r w:rsidR="009C3364" w:rsidRPr="007D789C">
        <w:t>ntation, “</w:t>
      </w:r>
      <w:r w:rsidR="007D789C" w:rsidRPr="007D789C">
        <w:t>Parents as Therapists.</w:t>
      </w:r>
      <w:r w:rsidR="00A8076F" w:rsidRPr="007D789C">
        <w:t>,</w:t>
      </w:r>
      <w:r w:rsidRPr="007D789C">
        <w:t>” 50 min</w:t>
      </w:r>
      <w:r w:rsidRPr="008760D6">
        <w:t>utes</w:t>
      </w:r>
      <w:r w:rsidR="009C3364">
        <w:rPr>
          <w:rFonts w:hint="eastAsia"/>
        </w:rPr>
        <w:t>,</w:t>
      </w:r>
      <w:r w:rsidRPr="008760D6">
        <w:t>1 Continuing Education Unit (BACB, IBAO, QABA)</w:t>
      </w:r>
      <w:r w:rsidR="009C3364">
        <w:rPr>
          <w:rFonts w:hint="eastAsia"/>
        </w:rPr>
        <w:t>.</w:t>
      </w:r>
      <w:r w:rsidRPr="008760D6">
        <w:t xml:space="preserve"> </w:t>
      </w:r>
      <w:r w:rsidR="00874130">
        <w:rPr>
          <w:rFonts w:hint="eastAsia"/>
        </w:rPr>
        <w:t xml:space="preserve">Translated </w:t>
      </w:r>
      <w:r w:rsidR="00BD2C5F">
        <w:t>captions</w:t>
      </w:r>
      <w:r w:rsidR="009C3364">
        <w:rPr>
          <w:rFonts w:hint="eastAsia"/>
        </w:rPr>
        <w:t>.</w:t>
      </w:r>
      <w:r w:rsidRPr="008760D6">
        <w:t xml:space="preserve"> </w:t>
      </w:r>
    </w:p>
    <w:p w14:paraId="2001DFEF" w14:textId="0092889F" w:rsidR="008760D6" w:rsidRPr="008760D6" w:rsidRDefault="008760D6" w:rsidP="009C3364">
      <w:pPr>
        <w:pStyle w:val="af0"/>
        <w:ind w:left="360"/>
        <w:jc w:val="center"/>
      </w:pPr>
      <w:r w:rsidRPr="008760D6">
        <w:t>10 minutes break</w:t>
      </w:r>
    </w:p>
    <w:p w14:paraId="046D04A2" w14:textId="152BE775" w:rsidR="00FA453A" w:rsidRPr="00013DB2" w:rsidRDefault="008760D6" w:rsidP="00FA453A">
      <w:pPr>
        <w:jc w:val="left"/>
      </w:pPr>
      <w:r w:rsidRPr="00013DB2">
        <w:t>6. 15:50~16:40</w:t>
      </w:r>
      <w:r w:rsidR="00740377" w:rsidRPr="00013DB2">
        <w:t xml:space="preserve"> </w:t>
      </w:r>
      <w:r w:rsidR="00013DB2" w:rsidRPr="00013DB2">
        <w:t>Workshop “Shaping Games</w:t>
      </w:r>
      <w:r w:rsidR="00013DB2" w:rsidRPr="00013DB2">
        <w:rPr>
          <w:rFonts w:hint="eastAsia"/>
        </w:rPr>
        <w:t>.</w:t>
      </w:r>
      <w:r w:rsidR="00013DB2" w:rsidRPr="00013DB2">
        <w:t>” Presenter: Michael Keenan (University of Ulster</w:t>
      </w:r>
      <w:r w:rsidR="00013DB2" w:rsidRPr="00013DB2">
        <w:rPr>
          <w:rFonts w:hint="eastAsia"/>
        </w:rPr>
        <w:t>,</w:t>
      </w:r>
      <w:r w:rsidR="00EC15DB">
        <w:rPr>
          <w:rFonts w:hint="eastAsia"/>
        </w:rPr>
        <w:t xml:space="preserve"> </w:t>
      </w:r>
      <w:r w:rsidR="00013DB2" w:rsidRPr="00013DB2">
        <w:rPr>
          <w:rFonts w:hint="eastAsia"/>
        </w:rPr>
        <w:t>Ireland</w:t>
      </w:r>
      <w:r w:rsidR="00013DB2" w:rsidRPr="00013DB2">
        <w:t xml:space="preserve">) </w:t>
      </w:r>
    </w:p>
    <w:p w14:paraId="02F88967" w14:textId="564FB59A" w:rsidR="008760D6" w:rsidRPr="008760D6" w:rsidRDefault="008760D6" w:rsidP="00740377">
      <w:pPr>
        <w:jc w:val="left"/>
      </w:pPr>
      <w:r w:rsidRPr="00013DB2">
        <w:t>50 minutes</w:t>
      </w:r>
      <w:r w:rsidR="00740377" w:rsidRPr="00013DB2">
        <w:rPr>
          <w:rFonts w:hint="eastAsia"/>
        </w:rPr>
        <w:t>,</w:t>
      </w:r>
      <w:r w:rsidRPr="00013DB2">
        <w:t xml:space="preserve"> 1 Continuing Education Unit (BACB, IBAO, QABA</w:t>
      </w:r>
      <w:r w:rsidR="00740377" w:rsidRPr="00013DB2">
        <w:rPr>
          <w:rFonts w:hint="eastAsia"/>
        </w:rPr>
        <w:t>.</w:t>
      </w:r>
      <w:r w:rsidRPr="00013DB2">
        <w:t xml:space="preserve">) </w:t>
      </w:r>
      <w:r w:rsidR="00B75AFD" w:rsidRPr="00013DB2">
        <w:rPr>
          <w:rFonts w:hint="eastAsia"/>
        </w:rPr>
        <w:t xml:space="preserve">With translated </w:t>
      </w:r>
      <w:r w:rsidR="000E49A0" w:rsidRPr="00013DB2">
        <w:t>captions.</w:t>
      </w:r>
    </w:p>
    <w:p w14:paraId="13BBE307" w14:textId="6A731AED" w:rsidR="008760D6" w:rsidRPr="008760D6" w:rsidRDefault="008760D6" w:rsidP="009C3364">
      <w:pPr>
        <w:pStyle w:val="af0"/>
        <w:ind w:left="360"/>
        <w:jc w:val="center"/>
      </w:pPr>
      <w:r w:rsidRPr="008760D6">
        <w:t>Break 10 minutes</w:t>
      </w:r>
    </w:p>
    <w:p w14:paraId="3E59A93A" w14:textId="3B349B20" w:rsidR="00BC09C4" w:rsidRPr="008760D6" w:rsidRDefault="008760D6" w:rsidP="00C90DB6">
      <w:pPr>
        <w:ind w:firstLineChars="100" w:firstLine="210"/>
        <w:jc w:val="left"/>
      </w:pPr>
      <w:r w:rsidRPr="008760D6">
        <w:t>7. 16:50~17:</w:t>
      </w:r>
      <w:r w:rsidR="009B11B0">
        <w:rPr>
          <w:rFonts w:hint="eastAsia"/>
        </w:rPr>
        <w:t>50</w:t>
      </w:r>
      <w:r w:rsidRPr="008760D6">
        <w:t xml:space="preserve"> </w:t>
      </w:r>
      <w:r w:rsidR="000D5511">
        <w:t>“</w:t>
      </w:r>
      <w:r w:rsidR="000D5511">
        <w:rPr>
          <w:rFonts w:hint="eastAsia"/>
        </w:rPr>
        <w:t>Mealtime Skills Independence: From Pouch-to-Spoon Fadig to Using Chopsticks,</w:t>
      </w:r>
      <w:r w:rsidR="000D5511">
        <w:t>”</w:t>
      </w:r>
      <w:r w:rsidR="000D5511">
        <w:rPr>
          <w:rFonts w:hint="eastAsia"/>
        </w:rPr>
        <w:t xml:space="preserve"> and Teaching adaptive skills in multiple contexts to decrease pica and </w:t>
      </w:r>
      <w:r w:rsidR="000D5511">
        <w:t>increase</w:t>
      </w:r>
      <w:r w:rsidR="000D5511">
        <w:rPr>
          <w:rFonts w:hint="eastAsia"/>
        </w:rPr>
        <w:t xml:space="preserve"> beach and protection safety in Australia.</w:t>
      </w:r>
      <w:r w:rsidR="000D5511">
        <w:t>”</w:t>
      </w:r>
      <w:r w:rsidR="000D5511">
        <w:rPr>
          <w:rFonts w:hint="eastAsia"/>
        </w:rPr>
        <w:t xml:space="preserve"> </w:t>
      </w:r>
      <w:r w:rsidR="00CA69F1" w:rsidRPr="00422949">
        <w:rPr>
          <w:rFonts w:hint="eastAsia"/>
        </w:rPr>
        <w:t xml:space="preserve">Presentation by </w:t>
      </w:r>
      <w:r w:rsidR="00CA69F1" w:rsidRPr="00422949">
        <w:t>Tessa Taylor (Johns Hopkins University</w:t>
      </w:r>
      <w:r w:rsidR="00CA69F1" w:rsidRPr="00422949">
        <w:rPr>
          <w:rFonts w:hint="eastAsia"/>
        </w:rPr>
        <w:t>, PFI</w:t>
      </w:r>
      <w:r w:rsidR="00CA69F1" w:rsidRPr="00422949">
        <w:t xml:space="preserve">) </w:t>
      </w:r>
      <w:r w:rsidR="009B11B0" w:rsidRPr="00422949">
        <w:rPr>
          <w:rFonts w:hint="eastAsia"/>
        </w:rPr>
        <w:t>1 hour</w:t>
      </w:r>
      <w:r w:rsidR="00520D23" w:rsidRPr="00422949">
        <w:rPr>
          <w:rFonts w:hint="eastAsia"/>
        </w:rPr>
        <w:t>,</w:t>
      </w:r>
      <w:r w:rsidRPr="00422949">
        <w:t xml:space="preserve"> 1 </w:t>
      </w:r>
      <w:r w:rsidR="00520D23" w:rsidRPr="00422949">
        <w:rPr>
          <w:rFonts w:hint="eastAsia"/>
        </w:rPr>
        <w:t>C</w:t>
      </w:r>
      <w:r w:rsidRPr="00422949">
        <w:t xml:space="preserve">ontinuing </w:t>
      </w:r>
      <w:r w:rsidR="00520D23" w:rsidRPr="00422949">
        <w:rPr>
          <w:rFonts w:hint="eastAsia"/>
        </w:rPr>
        <w:t>E</w:t>
      </w:r>
      <w:r w:rsidRPr="00422949">
        <w:t xml:space="preserve">ducation </w:t>
      </w:r>
      <w:r w:rsidR="00520D23" w:rsidRPr="00422949">
        <w:rPr>
          <w:rFonts w:hint="eastAsia"/>
        </w:rPr>
        <w:t>U</w:t>
      </w:r>
      <w:r w:rsidRPr="00422949">
        <w:t>nit (BACB,</w:t>
      </w:r>
      <w:r w:rsidRPr="008760D6">
        <w:t xml:space="preserve"> IBAO, QABA)</w:t>
      </w:r>
      <w:r w:rsidR="00520D23">
        <w:rPr>
          <w:rFonts w:hint="eastAsia"/>
        </w:rPr>
        <w:t>.</w:t>
      </w:r>
      <w:r w:rsidRPr="008760D6">
        <w:t xml:space="preserve"> </w:t>
      </w:r>
      <w:r w:rsidR="00B75AFD">
        <w:rPr>
          <w:rFonts w:hint="eastAsia"/>
        </w:rPr>
        <w:t>With</w:t>
      </w:r>
      <w:r w:rsidR="00B75AFD" w:rsidRPr="00433785">
        <w:rPr>
          <w:rFonts w:hint="eastAsia"/>
        </w:rPr>
        <w:t xml:space="preserve"> </w:t>
      </w:r>
      <w:r w:rsidR="00B75AFD">
        <w:rPr>
          <w:rFonts w:hint="eastAsia"/>
        </w:rPr>
        <w:t>translated caption</w:t>
      </w:r>
      <w:r w:rsidR="000E49A0">
        <w:rPr>
          <w:rFonts w:hint="eastAsia"/>
        </w:rPr>
        <w:t>s.</w:t>
      </w:r>
    </w:p>
    <w:p w14:paraId="5DF843A2" w14:textId="53D0CDB2" w:rsidR="00291E36" w:rsidRPr="007C4465" w:rsidRDefault="00291E36">
      <w:pPr>
        <w:jc w:val="left"/>
      </w:pPr>
    </w:p>
    <w:p w14:paraId="6FF3312A" w14:textId="1BD200BE" w:rsidR="00291F04" w:rsidRDefault="00291F04" w:rsidP="00291F04">
      <w:pPr>
        <w:jc w:val="left"/>
      </w:pPr>
      <w:r w:rsidRPr="00291F04">
        <w:t xml:space="preserve">September 7 (Sun.) Day 3 of the Conference 8:00~18:30 One room in the main hall </w:t>
      </w:r>
      <w:r w:rsidR="00837BB3" w:rsidRPr="008B56EA">
        <w:rPr>
          <w:rFonts w:hint="eastAsia"/>
          <w:i/>
          <w:iCs/>
        </w:rPr>
        <w:t>Tenpyou-no-Ma</w:t>
      </w:r>
      <w:r w:rsidR="00837BB3">
        <w:rPr>
          <w:rFonts w:hint="eastAsia"/>
        </w:rPr>
        <w:t xml:space="preserve"> </w:t>
      </w:r>
      <w:r w:rsidRPr="00291F04">
        <w:t>(with table and chairs, accommodating over 400 people)</w:t>
      </w:r>
      <w:r w:rsidR="004858D0">
        <w:rPr>
          <w:rFonts w:hint="eastAsia"/>
        </w:rPr>
        <w:t xml:space="preserve">. </w:t>
      </w:r>
      <w:r w:rsidRPr="00291F04">
        <w:t>Facilitators</w:t>
      </w:r>
      <w:r w:rsidR="00972534">
        <w:rPr>
          <w:rFonts w:hint="eastAsia"/>
        </w:rPr>
        <w:t>:</w:t>
      </w:r>
      <w:r w:rsidRPr="00291F04">
        <w:t xml:space="preserve"> Megumi </w:t>
      </w:r>
      <w:r w:rsidR="004C7E19">
        <w:t xml:space="preserve">Nontani </w:t>
      </w:r>
      <w:r w:rsidRPr="00291F04">
        <w:t>and Yoko Nagao</w:t>
      </w:r>
      <w:r w:rsidR="008B56EA">
        <w:rPr>
          <w:rFonts w:hint="eastAsia"/>
        </w:rPr>
        <w:t>.</w:t>
      </w:r>
      <w:r w:rsidRPr="00291F04">
        <w:t xml:space="preserve"> </w:t>
      </w:r>
    </w:p>
    <w:p w14:paraId="1DC05170" w14:textId="77777777" w:rsidR="004C7E19" w:rsidRPr="00291F04" w:rsidRDefault="004C7E19" w:rsidP="00291F04">
      <w:pPr>
        <w:jc w:val="left"/>
      </w:pPr>
    </w:p>
    <w:p w14:paraId="5FB20FC4" w14:textId="57E16B99" w:rsidR="00291F04" w:rsidRPr="00BD2C5F" w:rsidRDefault="00291F04" w:rsidP="004858D0">
      <w:pPr>
        <w:pStyle w:val="af0"/>
        <w:numPr>
          <w:ilvl w:val="0"/>
          <w:numId w:val="15"/>
        </w:numPr>
        <w:jc w:val="left"/>
      </w:pPr>
      <w:r w:rsidRPr="00BD2C5F">
        <w:t>8:15~</w:t>
      </w:r>
      <w:r w:rsidR="006154AF" w:rsidRPr="00BD2C5F">
        <w:t>9:35</w:t>
      </w:r>
      <w:r w:rsidR="006154AF">
        <w:t xml:space="preserve"> </w:t>
      </w:r>
      <w:r w:rsidR="006154AF" w:rsidRPr="00551540">
        <w:t>“</w:t>
      </w:r>
      <w:r w:rsidR="00551540" w:rsidRPr="00551540">
        <w:t>Contracting with Kids: A Positive Way to Teach New Skills and Improve Family Dynamics,” Presentation</w:t>
      </w:r>
      <w:r w:rsidR="00551540">
        <w:rPr>
          <w:rFonts w:hint="eastAsia"/>
        </w:rPr>
        <w:t xml:space="preserve"> by </w:t>
      </w:r>
      <w:r w:rsidR="004C7E19" w:rsidRPr="00551540">
        <w:t>Jill C. Dardig (Professor Emeritus, Ohio Dominican University)</w:t>
      </w:r>
      <w:r w:rsidR="00627C7D" w:rsidRPr="00551540">
        <w:t xml:space="preserve"> and </w:t>
      </w:r>
      <w:r w:rsidRPr="00551540">
        <w:t xml:space="preserve">William </w:t>
      </w:r>
      <w:r w:rsidR="00B75AFD" w:rsidRPr="00551540">
        <w:rPr>
          <w:rFonts w:hint="eastAsia"/>
        </w:rPr>
        <w:t xml:space="preserve">L. </w:t>
      </w:r>
      <w:r w:rsidRPr="00551540">
        <w:t xml:space="preserve">Heward (Professor Emeritus, </w:t>
      </w:r>
      <w:r w:rsidR="00627C7D" w:rsidRPr="00551540">
        <w:t xml:space="preserve">The </w:t>
      </w:r>
      <w:r w:rsidRPr="00551540">
        <w:t xml:space="preserve">Ohio </w:t>
      </w:r>
      <w:r w:rsidR="00627C7D" w:rsidRPr="00551540">
        <w:t xml:space="preserve">State </w:t>
      </w:r>
      <w:r w:rsidRPr="00551540">
        <w:t xml:space="preserve">University, </w:t>
      </w:r>
      <w:r w:rsidR="00627C7D" w:rsidRPr="00551540">
        <w:t>F</w:t>
      </w:r>
      <w:r w:rsidRPr="00551540">
        <w:t>ormer President of the International Association for Behavior Analysis)</w:t>
      </w:r>
      <w:r w:rsidR="001516C4" w:rsidRPr="00551540">
        <w:rPr>
          <w:rFonts w:hint="eastAsia"/>
        </w:rPr>
        <w:t>,</w:t>
      </w:r>
      <w:r w:rsidR="00627C7D">
        <w:t xml:space="preserve"> </w:t>
      </w:r>
      <w:r w:rsidRPr="00BD2C5F">
        <w:t>80 minutes</w:t>
      </w:r>
      <w:r w:rsidR="00627C7D">
        <w:t xml:space="preserve">, </w:t>
      </w:r>
      <w:r w:rsidRPr="00BD2C5F">
        <w:t xml:space="preserve">1.5 Continuing </w:t>
      </w:r>
      <w:r w:rsidR="008838A6">
        <w:t>E</w:t>
      </w:r>
      <w:r w:rsidRPr="00BD2C5F">
        <w:t xml:space="preserve">ducation </w:t>
      </w:r>
      <w:r w:rsidR="008838A6">
        <w:t>U</w:t>
      </w:r>
      <w:r w:rsidRPr="00BD2C5F">
        <w:t>nits (BACB, IBAO, QABA)</w:t>
      </w:r>
      <w:r w:rsidR="001516C4" w:rsidRPr="00BD2C5F">
        <w:rPr>
          <w:rFonts w:hint="eastAsia"/>
        </w:rPr>
        <w:t>.</w:t>
      </w:r>
      <w:r w:rsidRPr="00BD2C5F">
        <w:t xml:space="preserve"> </w:t>
      </w:r>
      <w:r w:rsidR="001516C4" w:rsidRPr="00BD2C5F">
        <w:rPr>
          <w:rFonts w:hint="eastAsia"/>
        </w:rPr>
        <w:t>With translated caption</w:t>
      </w:r>
      <w:r w:rsidR="000E49A0" w:rsidRPr="00BD2C5F">
        <w:rPr>
          <w:rFonts w:hint="eastAsia"/>
        </w:rPr>
        <w:t>s</w:t>
      </w:r>
      <w:r w:rsidRPr="00BD2C5F">
        <w:t xml:space="preserve">, </w:t>
      </w:r>
      <w:r w:rsidR="00FD4C23" w:rsidRPr="00BD2C5F">
        <w:rPr>
          <w:rFonts w:hint="eastAsia"/>
        </w:rPr>
        <w:t>interpreter</w:t>
      </w:r>
      <w:r w:rsidR="00D12407">
        <w:rPr>
          <w:rFonts w:hint="eastAsia"/>
        </w:rPr>
        <w:t>.</w:t>
      </w:r>
    </w:p>
    <w:p w14:paraId="4D13C79E" w14:textId="51930ECD" w:rsidR="00291F04" w:rsidRPr="00291F04" w:rsidRDefault="00291F04" w:rsidP="00291F04">
      <w:pPr>
        <w:jc w:val="center"/>
      </w:pPr>
      <w:r w:rsidRPr="00BD2C5F">
        <w:t>10 minute break</w:t>
      </w:r>
    </w:p>
    <w:p w14:paraId="0ADDC414" w14:textId="6286BBD3" w:rsidR="00291F04" w:rsidRPr="00B40D69" w:rsidRDefault="004858D0" w:rsidP="00291F04">
      <w:pPr>
        <w:jc w:val="left"/>
      </w:pPr>
      <w:r>
        <w:rPr>
          <w:rFonts w:hint="eastAsia"/>
        </w:rPr>
        <w:t>2</w:t>
      </w:r>
      <w:r w:rsidR="00291F04" w:rsidRPr="00291F04">
        <w:t xml:space="preserve">. </w:t>
      </w:r>
      <w:r w:rsidR="008048D3">
        <w:rPr>
          <w:rFonts w:hint="eastAsia"/>
        </w:rPr>
        <w:t xml:space="preserve"> </w:t>
      </w:r>
      <w:r w:rsidR="00291F04" w:rsidRPr="00291F04">
        <w:t xml:space="preserve">9:45~10:35 </w:t>
      </w:r>
      <w:r w:rsidR="00B40D69" w:rsidRPr="00B40D69">
        <w:t>“Behavioral Cusps and Emerging Technologies: Creating Conditions to Expand Learning</w:t>
      </w:r>
      <w:r w:rsidR="00B40D69" w:rsidRPr="00B40D69">
        <w:rPr>
          <w:rFonts w:hint="eastAsia"/>
        </w:rPr>
        <w:t>,</w:t>
      </w:r>
      <w:r w:rsidR="00B40D69" w:rsidRPr="00B40D69">
        <w:t>”</w:t>
      </w:r>
      <w:r w:rsidR="00B40D69" w:rsidRPr="00B40D69">
        <w:rPr>
          <w:rFonts w:hint="eastAsia"/>
        </w:rPr>
        <w:t xml:space="preserve"> presentation by </w:t>
      </w:r>
      <w:r w:rsidR="00291F04" w:rsidRPr="00B40D69">
        <w:t xml:space="preserve">Janet Twyman </w:t>
      </w:r>
      <w:r w:rsidR="009B12D1" w:rsidRPr="00B40D69">
        <w:t>(President</w:t>
      </w:r>
      <w:r w:rsidR="00291F04" w:rsidRPr="00B40D69">
        <w:t xml:space="preserve">, BLAST; Professor, University of Massachusetts Medical School) </w:t>
      </w:r>
    </w:p>
    <w:p w14:paraId="78B7F845" w14:textId="15B454C8" w:rsidR="00291F04" w:rsidRPr="00291F04" w:rsidRDefault="00B40D69" w:rsidP="00291F04">
      <w:pPr>
        <w:jc w:val="left"/>
      </w:pPr>
      <w:r w:rsidRPr="00B40D69">
        <w:rPr>
          <w:rFonts w:hint="eastAsia"/>
        </w:rPr>
        <w:t>5</w:t>
      </w:r>
      <w:r w:rsidR="00291F04" w:rsidRPr="00B40D69">
        <w:t>0 minutes</w:t>
      </w:r>
      <w:r w:rsidR="009B12D1" w:rsidRPr="00B40D69">
        <w:rPr>
          <w:rFonts w:hint="eastAsia"/>
        </w:rPr>
        <w:t>,</w:t>
      </w:r>
      <w:r w:rsidR="00291F04" w:rsidRPr="00B40D69">
        <w:t xml:space="preserve"> 1 Continuing Educati</w:t>
      </w:r>
      <w:r w:rsidR="00291F04" w:rsidRPr="00291F04">
        <w:t xml:space="preserve">on Unit (BACB, IBAO, QABA) </w:t>
      </w:r>
      <w:r w:rsidR="0015446F">
        <w:rPr>
          <w:rFonts w:hint="eastAsia"/>
        </w:rPr>
        <w:t>With</w:t>
      </w:r>
      <w:r w:rsidR="0015446F" w:rsidRPr="00433785">
        <w:rPr>
          <w:rFonts w:hint="eastAsia"/>
        </w:rPr>
        <w:t xml:space="preserve"> </w:t>
      </w:r>
      <w:r w:rsidR="0015446F">
        <w:rPr>
          <w:rFonts w:hint="eastAsia"/>
        </w:rPr>
        <w:t>translated caption</w:t>
      </w:r>
      <w:r w:rsidR="008C144E">
        <w:rPr>
          <w:rFonts w:hint="eastAsia"/>
        </w:rPr>
        <w:t>s</w:t>
      </w:r>
      <w:r w:rsidR="009B12D1">
        <w:rPr>
          <w:rFonts w:hint="eastAsia"/>
        </w:rPr>
        <w:t>.</w:t>
      </w:r>
      <w:r w:rsidR="00291F04" w:rsidRPr="00291F04">
        <w:t xml:space="preserve"> </w:t>
      </w:r>
    </w:p>
    <w:p w14:paraId="44BC7A6F" w14:textId="29067A8E" w:rsidR="00291F04" w:rsidRPr="00291F04" w:rsidRDefault="00291F04" w:rsidP="008048D3">
      <w:pPr>
        <w:jc w:val="center"/>
      </w:pPr>
      <w:r w:rsidRPr="00291F04">
        <w:t>Break 10 minutes</w:t>
      </w:r>
    </w:p>
    <w:p w14:paraId="0DB1C879" w14:textId="319FE9D9" w:rsidR="00291F04" w:rsidRPr="00291F04" w:rsidRDefault="008048D3" w:rsidP="008048D3">
      <w:pPr>
        <w:jc w:val="left"/>
      </w:pPr>
      <w:r>
        <w:rPr>
          <w:rFonts w:hint="eastAsia"/>
        </w:rPr>
        <w:t>3.</w:t>
      </w:r>
      <w:r w:rsidR="00291F04" w:rsidRPr="00291F04">
        <w:t xml:space="preserve">10:45~11:35 </w:t>
      </w:r>
      <w:r w:rsidR="00291F04" w:rsidRPr="00582BF4">
        <w:t>“</w:t>
      </w:r>
      <w:r w:rsidR="00035C0E" w:rsidRPr="00582BF4">
        <w:t>Osteoarthritis and total-knee replacements: Is there a role for behavior analysis?</w:t>
      </w:r>
      <w:r w:rsidR="00291F04" w:rsidRPr="00582BF4">
        <w:t xml:space="preserve">” </w:t>
      </w:r>
      <w:r w:rsidR="0086065B" w:rsidRPr="00582BF4">
        <w:rPr>
          <w:rFonts w:hint="eastAsia"/>
        </w:rPr>
        <w:t xml:space="preserve">Presentation by </w:t>
      </w:r>
      <w:r w:rsidR="0086065B" w:rsidRPr="00582BF4">
        <w:t>Manish Baidya (Institute for Behavior Science and Technology in Rehabilitation, LLC</w:t>
      </w:r>
      <w:r w:rsidR="0086065B" w:rsidRPr="00582BF4">
        <w:rPr>
          <w:rFonts w:hint="eastAsia"/>
        </w:rPr>
        <w:t>),</w:t>
      </w:r>
      <w:r w:rsidR="0086065B" w:rsidRPr="00582BF4">
        <w:t xml:space="preserve"> </w:t>
      </w:r>
      <w:r w:rsidR="00291F04" w:rsidRPr="00582BF4">
        <w:t>5</w:t>
      </w:r>
      <w:r w:rsidR="00291F04" w:rsidRPr="00291F04">
        <w:t>0 minutes</w:t>
      </w:r>
      <w:r w:rsidR="00C36EC8">
        <w:rPr>
          <w:rFonts w:hint="eastAsia"/>
        </w:rPr>
        <w:t>,</w:t>
      </w:r>
      <w:r w:rsidR="00291F04" w:rsidRPr="00291F04">
        <w:t xml:space="preserve"> 1 Continuous Learning Unit (BACB, IBAO, QABA)</w:t>
      </w:r>
      <w:r w:rsidR="0015446F">
        <w:rPr>
          <w:rFonts w:hint="eastAsia"/>
        </w:rPr>
        <w:t>.</w:t>
      </w:r>
      <w:r w:rsidR="00291F04" w:rsidRPr="00291F04">
        <w:t xml:space="preserve"> </w:t>
      </w:r>
      <w:r w:rsidR="0015446F">
        <w:rPr>
          <w:rFonts w:hint="eastAsia"/>
        </w:rPr>
        <w:t>With</w:t>
      </w:r>
      <w:r w:rsidR="0015446F" w:rsidRPr="00433785">
        <w:rPr>
          <w:rFonts w:hint="eastAsia"/>
        </w:rPr>
        <w:t xml:space="preserve"> </w:t>
      </w:r>
      <w:r w:rsidR="0015446F">
        <w:rPr>
          <w:rFonts w:hint="eastAsia"/>
        </w:rPr>
        <w:t>translated caption</w:t>
      </w:r>
      <w:r w:rsidR="000E49A0">
        <w:rPr>
          <w:rFonts w:hint="eastAsia"/>
        </w:rPr>
        <w:t>s</w:t>
      </w:r>
      <w:r w:rsidR="00C36EC8">
        <w:rPr>
          <w:rFonts w:hint="eastAsia"/>
        </w:rPr>
        <w:t>.</w:t>
      </w:r>
      <w:r w:rsidR="00291F04" w:rsidRPr="00291F04">
        <w:t xml:space="preserve"> </w:t>
      </w:r>
    </w:p>
    <w:p w14:paraId="78647CC1" w14:textId="789873B9" w:rsidR="00291F04" w:rsidRPr="00291F04" w:rsidRDefault="00291F04" w:rsidP="008048D3">
      <w:pPr>
        <w:jc w:val="center"/>
      </w:pPr>
      <w:r w:rsidRPr="00291F04">
        <w:t>Lunch 11:35~12:20 minutes</w:t>
      </w:r>
    </w:p>
    <w:p w14:paraId="4212FE29" w14:textId="65EC0504" w:rsidR="00291F04" w:rsidRPr="00291F04" w:rsidRDefault="00291F04" w:rsidP="00291F04">
      <w:pPr>
        <w:jc w:val="left"/>
      </w:pPr>
      <w:r w:rsidRPr="00291F04">
        <w:t xml:space="preserve">4. 12:20~12:40 </w:t>
      </w:r>
      <w:r w:rsidR="009E3241">
        <w:rPr>
          <w:rFonts w:hint="eastAsia"/>
        </w:rPr>
        <w:t>G</w:t>
      </w:r>
      <w:r w:rsidRPr="00291F04">
        <w:t>reeting</w:t>
      </w:r>
      <w:r w:rsidR="009E3241">
        <w:rPr>
          <w:rFonts w:hint="eastAsia"/>
        </w:rPr>
        <w:t>s</w:t>
      </w:r>
      <w:r w:rsidRPr="00291F04">
        <w:t xml:space="preserve"> and reading of congratulatory telegram </w:t>
      </w:r>
    </w:p>
    <w:p w14:paraId="6DAD4315" w14:textId="7B9CA228" w:rsidR="00291F04" w:rsidRPr="00291F04" w:rsidRDefault="00291F04" w:rsidP="00291F04">
      <w:pPr>
        <w:jc w:val="left"/>
      </w:pPr>
      <w:r w:rsidRPr="00291F04">
        <w:lastRenderedPageBreak/>
        <w:t>5. 12:40~14:40 Symposium “</w:t>
      </w:r>
      <w:r w:rsidR="00D949F2">
        <w:rPr>
          <w:rFonts w:hint="eastAsia"/>
        </w:rPr>
        <w:t xml:space="preserve">Integrated </w:t>
      </w:r>
      <w:r w:rsidRPr="00291F04">
        <w:t>Community Medicine and ABA: Nursing Science, Gerontology, Rehabilitation and Telehealth</w:t>
      </w:r>
      <w:r w:rsidR="00D949F2">
        <w:rPr>
          <w:rFonts w:hint="eastAsia"/>
        </w:rPr>
        <w:t>.</w:t>
      </w:r>
      <w:r w:rsidRPr="00291F04">
        <w:t>” Chair and Topic Presenter: Sakurako Tanaka, Symposium Presenter: Tomoko Imamura (Inclusive Education Association of Japan, IBAO)</w:t>
      </w:r>
      <w:r w:rsidR="00DD709D">
        <w:rPr>
          <w:rFonts w:hint="eastAsia"/>
        </w:rPr>
        <w:t>,</w:t>
      </w:r>
      <w:r w:rsidR="00F34B2D" w:rsidRPr="00F34B2D">
        <w:t xml:space="preserve"> </w:t>
      </w:r>
      <w:r w:rsidR="00F34B2D" w:rsidRPr="00291F04">
        <w:t>Ryuichiro Iwanaga (Nagasaki University School of Medicine), Jun Muk</w:t>
      </w:r>
      <w:r w:rsidR="00F34B2D">
        <w:rPr>
          <w:rFonts w:hint="eastAsia"/>
        </w:rPr>
        <w:t>ou</w:t>
      </w:r>
      <w:r w:rsidR="00F34B2D" w:rsidRPr="00291F04">
        <w:t>yama (Member of Parliament</w:t>
      </w:r>
      <w:r w:rsidR="001253EA" w:rsidRPr="00291F04">
        <w:t>), Commentator</w:t>
      </w:r>
      <w:r w:rsidRPr="00291F04">
        <w:t xml:space="preserve">: </w:t>
      </w:r>
      <w:r w:rsidR="00D173B8">
        <w:rPr>
          <w:rFonts w:hint="eastAsia"/>
        </w:rPr>
        <w:t xml:space="preserve">Daisuke Nishio (Ministry of Health and Welfare). </w:t>
      </w:r>
      <w:r w:rsidRPr="00291F04">
        <w:t>120 minutes</w:t>
      </w:r>
      <w:r w:rsidR="00372617">
        <w:rPr>
          <w:rFonts w:hint="eastAsia"/>
        </w:rPr>
        <w:t>,</w:t>
      </w:r>
      <w:r w:rsidRPr="00291F04">
        <w:t xml:space="preserve"> 2 Continuing Education Units (BACB, IBAO, QABA)</w:t>
      </w:r>
      <w:r w:rsidR="0015446F">
        <w:rPr>
          <w:rFonts w:hint="eastAsia"/>
        </w:rPr>
        <w:t>.</w:t>
      </w:r>
      <w:r w:rsidRPr="00291F04">
        <w:t xml:space="preserve"> </w:t>
      </w:r>
      <w:r w:rsidR="0015446F">
        <w:rPr>
          <w:rFonts w:hint="eastAsia"/>
        </w:rPr>
        <w:t>With</w:t>
      </w:r>
      <w:r w:rsidR="0015446F" w:rsidRPr="00433785">
        <w:rPr>
          <w:rFonts w:hint="eastAsia"/>
        </w:rPr>
        <w:t xml:space="preserve"> </w:t>
      </w:r>
      <w:r w:rsidR="0015446F">
        <w:rPr>
          <w:rFonts w:hint="eastAsia"/>
        </w:rPr>
        <w:t xml:space="preserve">translated </w:t>
      </w:r>
      <w:r w:rsidR="00BD2C5F">
        <w:t>captions</w:t>
      </w:r>
      <w:r w:rsidRPr="00291F04">
        <w:t>, some interpretation</w:t>
      </w:r>
      <w:r w:rsidR="00372617">
        <w:rPr>
          <w:rFonts w:hint="eastAsia"/>
        </w:rPr>
        <w:t>.</w:t>
      </w:r>
    </w:p>
    <w:p w14:paraId="2AF374D1" w14:textId="77777777" w:rsidR="00291F04" w:rsidRPr="00291F04" w:rsidRDefault="00291F04" w:rsidP="00A86370">
      <w:pPr>
        <w:jc w:val="center"/>
      </w:pPr>
      <w:r w:rsidRPr="00291F04">
        <w:t>10-minute break</w:t>
      </w:r>
    </w:p>
    <w:p w14:paraId="5680F94B" w14:textId="42F9C6F5" w:rsidR="001B5E4C" w:rsidRPr="001B5E4C" w:rsidRDefault="001B5E4C" w:rsidP="001B5E4C">
      <w:pPr>
        <w:jc w:val="left"/>
      </w:pPr>
      <w:r w:rsidRPr="001B5E4C">
        <w:t>6. 14:50~15:50 Bobby Newman (NYU</w:t>
      </w:r>
      <w:r w:rsidR="000331C8">
        <w:rPr>
          <w:rFonts w:hint="eastAsia"/>
        </w:rPr>
        <w:t>, Proud Moments</w:t>
      </w:r>
      <w:r w:rsidRPr="001B5E4C">
        <w:t>)</w:t>
      </w:r>
      <w:r w:rsidR="00C671A8">
        <w:rPr>
          <w:rFonts w:hint="eastAsia"/>
        </w:rPr>
        <w:t xml:space="preserve"> on the </w:t>
      </w:r>
      <w:r w:rsidR="00C671A8" w:rsidRPr="001B5E4C">
        <w:t>Japanese Publication</w:t>
      </w:r>
      <w:r w:rsidR="00C671A8">
        <w:rPr>
          <w:rFonts w:hint="eastAsia"/>
        </w:rPr>
        <w:t xml:space="preserve"> of</w:t>
      </w:r>
      <w:r w:rsidRPr="001B5E4C">
        <w:t xml:space="preserve"> "First Responders and People Diagnosed on the Autism Spectrum: What Each Needs to Know About the Others</w:t>
      </w:r>
      <w:r w:rsidR="00C671A8">
        <w:rPr>
          <w:rFonts w:hint="eastAsia"/>
        </w:rPr>
        <w:t>,</w:t>
      </w:r>
      <w:r w:rsidRPr="001B5E4C">
        <w:t>" 1 hour 1 Continuing Education Unit (BACB</w:t>
      </w:r>
      <w:r w:rsidR="000756CF" w:rsidRPr="000756CF">
        <w:rPr>
          <w:rFonts w:hint="eastAsia"/>
          <w:highlight w:val="green"/>
        </w:rPr>
        <w:t>ET</w:t>
      </w:r>
      <w:r w:rsidRPr="001B5E4C">
        <w:t>, IBAO</w:t>
      </w:r>
      <w:r w:rsidR="000756CF" w:rsidRPr="000756CF">
        <w:rPr>
          <w:rFonts w:hint="eastAsia"/>
          <w:highlight w:val="cyan"/>
        </w:rPr>
        <w:t xml:space="preserve"> AU</w:t>
      </w:r>
      <w:r w:rsidRPr="001B5E4C">
        <w:t>, QABA</w:t>
      </w:r>
      <w:r w:rsidR="000756CF" w:rsidRPr="000756CF">
        <w:rPr>
          <w:rFonts w:hint="eastAsia"/>
          <w:highlight w:val="green"/>
        </w:rPr>
        <w:t>ET</w:t>
      </w:r>
      <w:r w:rsidRPr="001B5E4C">
        <w:t>)</w:t>
      </w:r>
      <w:r w:rsidR="00C671A8">
        <w:rPr>
          <w:rFonts w:hint="eastAsia"/>
        </w:rPr>
        <w:t>.</w:t>
      </w:r>
      <w:r w:rsidRPr="001B5E4C">
        <w:t xml:space="preserve"> </w:t>
      </w:r>
      <w:r w:rsidR="0015446F">
        <w:rPr>
          <w:rFonts w:hint="eastAsia"/>
        </w:rPr>
        <w:t>With</w:t>
      </w:r>
      <w:r w:rsidR="0015446F" w:rsidRPr="00433785">
        <w:rPr>
          <w:rFonts w:hint="eastAsia"/>
        </w:rPr>
        <w:t xml:space="preserve"> </w:t>
      </w:r>
      <w:r w:rsidR="0015446F">
        <w:rPr>
          <w:rFonts w:hint="eastAsia"/>
        </w:rPr>
        <w:t xml:space="preserve">translated </w:t>
      </w:r>
      <w:r w:rsidR="00BD2C5F">
        <w:t>captions</w:t>
      </w:r>
      <w:r w:rsidR="00C671A8">
        <w:rPr>
          <w:rFonts w:hint="eastAsia"/>
        </w:rPr>
        <w:t>.</w:t>
      </w:r>
      <w:r w:rsidRPr="001B5E4C">
        <w:t xml:space="preserve"> </w:t>
      </w:r>
    </w:p>
    <w:p w14:paraId="2CE88C03" w14:textId="3A1DC0D2" w:rsidR="001B5E4C" w:rsidRPr="001B5E4C" w:rsidRDefault="001B5E4C" w:rsidP="001B5E4C">
      <w:pPr>
        <w:jc w:val="center"/>
      </w:pPr>
      <w:r w:rsidRPr="001B5E4C">
        <w:t>10 minute break</w:t>
      </w:r>
    </w:p>
    <w:p w14:paraId="705019CA" w14:textId="648798F9" w:rsidR="001B5E4C" w:rsidRDefault="001B5E4C" w:rsidP="001B5E4C">
      <w:pPr>
        <w:jc w:val="left"/>
      </w:pPr>
      <w:r w:rsidRPr="001B5E4C">
        <w:t xml:space="preserve">7. </w:t>
      </w:r>
      <w:r w:rsidRPr="0015446F">
        <w:t>16:00~1</w:t>
      </w:r>
      <w:r w:rsidR="006C348B">
        <w:rPr>
          <w:rFonts w:hint="eastAsia"/>
        </w:rPr>
        <w:t>7</w:t>
      </w:r>
      <w:r w:rsidRPr="0015446F">
        <w:t>:</w:t>
      </w:r>
      <w:r w:rsidR="00D272AC">
        <w:rPr>
          <w:rFonts w:hint="eastAsia"/>
        </w:rPr>
        <w:t>5</w:t>
      </w:r>
      <w:r w:rsidRPr="0015446F">
        <w:t>0 Keynote: L</w:t>
      </w:r>
      <w:r w:rsidR="000229B4">
        <w:rPr>
          <w:rFonts w:hint="eastAsia"/>
        </w:rPr>
        <w:t>o</w:t>
      </w:r>
      <w:r w:rsidRPr="0015446F">
        <w:t>r</w:t>
      </w:r>
      <w:r w:rsidR="000229B4">
        <w:rPr>
          <w:rFonts w:hint="eastAsia"/>
        </w:rPr>
        <w:t>ri S.</w:t>
      </w:r>
      <w:r w:rsidRPr="0015446F">
        <w:t xml:space="preserve"> Un</w:t>
      </w:r>
      <w:r w:rsidR="00E04556">
        <w:rPr>
          <w:rFonts w:hint="eastAsia"/>
        </w:rPr>
        <w:t>u</w:t>
      </w:r>
      <w:r w:rsidRPr="0015446F">
        <w:t xml:space="preserve">mb </w:t>
      </w:r>
      <w:r w:rsidR="005422F2" w:rsidRPr="0015446F">
        <w:t>(President</w:t>
      </w:r>
      <w:r w:rsidRPr="0015446F">
        <w:t xml:space="preserve"> of Council for Autism Service Provider, Former Vice President of Autism Speaks, Attorney at Law, Parent of </w:t>
      </w:r>
      <w:r w:rsidR="00E41454" w:rsidRPr="0015446F">
        <w:rPr>
          <w:rFonts w:hint="eastAsia"/>
        </w:rPr>
        <w:t xml:space="preserve">two </w:t>
      </w:r>
      <w:r w:rsidR="00F36EE5">
        <w:rPr>
          <w:rFonts w:hint="eastAsia"/>
        </w:rPr>
        <w:t>youths</w:t>
      </w:r>
      <w:r w:rsidR="00E41454" w:rsidRPr="0015446F">
        <w:rPr>
          <w:rFonts w:hint="eastAsia"/>
        </w:rPr>
        <w:t xml:space="preserve"> with ASD)</w:t>
      </w:r>
      <w:r w:rsidR="00DC5F9B" w:rsidRPr="0015446F">
        <w:rPr>
          <w:rFonts w:hint="eastAsia"/>
        </w:rPr>
        <w:t>,</w:t>
      </w:r>
      <w:r w:rsidRPr="0015446F">
        <w:t xml:space="preserve"> Moderator</w:t>
      </w:r>
      <w:r w:rsidR="00E656EC">
        <w:rPr>
          <w:rFonts w:hint="eastAsia"/>
        </w:rPr>
        <w:t>s</w:t>
      </w:r>
      <w:r w:rsidRPr="0015446F">
        <w:t xml:space="preserve">: Megumi </w:t>
      </w:r>
      <w:r w:rsidR="00DC5F9B" w:rsidRPr="0015446F">
        <w:rPr>
          <w:rFonts w:hint="eastAsia"/>
        </w:rPr>
        <w:t>Non</w:t>
      </w:r>
      <w:r w:rsidRPr="0015446F">
        <w:t>ni</w:t>
      </w:r>
      <w:r w:rsidR="00DC5F9B" w:rsidRPr="0015446F">
        <w:rPr>
          <w:rFonts w:hint="eastAsia"/>
        </w:rPr>
        <w:t xml:space="preserve"> and </w:t>
      </w:r>
      <w:r w:rsidRPr="0015446F">
        <w:t>Yoko Nagao</w:t>
      </w:r>
      <w:r w:rsidR="00DC5F9B" w:rsidRPr="0015446F">
        <w:rPr>
          <w:rFonts w:hint="eastAsia"/>
        </w:rPr>
        <w:t>.</w:t>
      </w:r>
      <w:r w:rsidRPr="0015446F">
        <w:t xml:space="preserve"> Commentator</w:t>
      </w:r>
      <w:r w:rsidR="00E656EC">
        <w:rPr>
          <w:rFonts w:hint="eastAsia"/>
        </w:rPr>
        <w:t>s</w:t>
      </w:r>
      <w:r w:rsidRPr="0015446F">
        <w:t xml:space="preserve">: Kana </w:t>
      </w:r>
      <w:r w:rsidR="00DC5F9B" w:rsidRPr="0015446F">
        <w:rPr>
          <w:rFonts w:hint="eastAsia"/>
        </w:rPr>
        <w:t>Jitsu</w:t>
      </w:r>
      <w:r w:rsidRPr="0015446F">
        <w:t xml:space="preserve">hara (Former Attorney at Law, </w:t>
      </w:r>
      <w:r w:rsidR="00DC5F9B" w:rsidRPr="0015446F">
        <w:rPr>
          <w:rFonts w:hint="eastAsia"/>
        </w:rPr>
        <w:t>ABAT</w:t>
      </w:r>
      <w:r w:rsidRPr="0015446F">
        <w:t xml:space="preserve">, Parent of a </w:t>
      </w:r>
      <w:r w:rsidR="00DC5F9B" w:rsidRPr="0015446F">
        <w:rPr>
          <w:rFonts w:hint="eastAsia"/>
        </w:rPr>
        <w:t>child with ASD</w:t>
      </w:r>
      <w:r w:rsidRPr="0015446F">
        <w:t>)</w:t>
      </w:r>
      <w:r w:rsidR="00F36EE5">
        <w:rPr>
          <w:rFonts w:hint="eastAsia"/>
        </w:rPr>
        <w:t>,</w:t>
      </w:r>
      <w:r w:rsidRPr="0015446F">
        <w:t xml:space="preserve"> Molly Ola Pinney</w:t>
      </w:r>
      <w:r w:rsidR="005422F2" w:rsidRPr="0015446F">
        <w:rPr>
          <w:rFonts w:hint="eastAsia"/>
        </w:rPr>
        <w:t xml:space="preserve"> (</w:t>
      </w:r>
      <w:r w:rsidRPr="0015446F">
        <w:t>Global Autism Project</w:t>
      </w:r>
      <w:r w:rsidR="005422F2" w:rsidRPr="0015446F">
        <w:rPr>
          <w:rFonts w:hint="eastAsia"/>
        </w:rPr>
        <w:t xml:space="preserve">), </w:t>
      </w:r>
      <w:r w:rsidRPr="0015446F">
        <w:t>Q&amp;A</w:t>
      </w:r>
      <w:r w:rsidR="00F36EE5">
        <w:rPr>
          <w:rFonts w:hint="eastAsia"/>
        </w:rPr>
        <w:t>.</w:t>
      </w:r>
      <w:r w:rsidRPr="0015446F">
        <w:t xml:space="preserve"> 1</w:t>
      </w:r>
      <w:r w:rsidR="006C348B">
        <w:rPr>
          <w:rFonts w:hint="eastAsia"/>
        </w:rPr>
        <w:t>1</w:t>
      </w:r>
      <w:r w:rsidRPr="0015446F">
        <w:t>0 min. 2 Continuing Education Units</w:t>
      </w:r>
      <w:r w:rsidRPr="001B5E4C">
        <w:t xml:space="preserve"> (BACB</w:t>
      </w:r>
      <w:r w:rsidR="000518D1" w:rsidRPr="000756CF">
        <w:rPr>
          <w:rFonts w:hint="eastAsia"/>
          <w:highlight w:val="green"/>
        </w:rPr>
        <w:t>ET</w:t>
      </w:r>
      <w:r w:rsidRPr="001B5E4C">
        <w:t>, IBAO</w:t>
      </w:r>
      <w:r w:rsidR="000756CF">
        <w:rPr>
          <w:rFonts w:hint="eastAsia"/>
        </w:rPr>
        <w:t xml:space="preserve"> </w:t>
      </w:r>
      <w:r w:rsidR="000756CF" w:rsidRPr="000756CF">
        <w:rPr>
          <w:rFonts w:hint="eastAsia"/>
          <w:highlight w:val="cyan"/>
        </w:rPr>
        <w:t>AU</w:t>
      </w:r>
      <w:r w:rsidRPr="001B5E4C">
        <w:t>, QABA</w:t>
      </w:r>
      <w:r w:rsidR="000518D1" w:rsidRPr="000756CF">
        <w:rPr>
          <w:rFonts w:hint="eastAsia"/>
          <w:highlight w:val="green"/>
        </w:rPr>
        <w:t>ET</w:t>
      </w:r>
      <w:r w:rsidRPr="001B5E4C">
        <w:t>)</w:t>
      </w:r>
      <w:r w:rsidR="0055134E">
        <w:rPr>
          <w:rFonts w:hint="eastAsia"/>
        </w:rPr>
        <w:t>.</w:t>
      </w:r>
      <w:r w:rsidRPr="001B5E4C">
        <w:t xml:space="preserve"> </w:t>
      </w:r>
      <w:r w:rsidR="006C348B">
        <w:rPr>
          <w:rFonts w:hint="eastAsia"/>
        </w:rPr>
        <w:t>With</w:t>
      </w:r>
      <w:r w:rsidR="006C348B" w:rsidRPr="00433785">
        <w:rPr>
          <w:rFonts w:hint="eastAsia"/>
        </w:rPr>
        <w:t xml:space="preserve"> </w:t>
      </w:r>
      <w:r w:rsidR="006C348B">
        <w:rPr>
          <w:rFonts w:hint="eastAsia"/>
        </w:rPr>
        <w:t xml:space="preserve">translated </w:t>
      </w:r>
      <w:r w:rsidR="00BD2C5F">
        <w:t>captions</w:t>
      </w:r>
      <w:r w:rsidRPr="001B5E4C">
        <w:t>, some interpretation</w:t>
      </w:r>
      <w:r w:rsidR="00C312AD">
        <w:rPr>
          <w:rFonts w:hint="eastAsia"/>
        </w:rPr>
        <w:t>.</w:t>
      </w:r>
    </w:p>
    <w:p w14:paraId="7927E5E0" w14:textId="45876F98" w:rsidR="00A12849" w:rsidRPr="001B5E4C" w:rsidRDefault="00A12849" w:rsidP="00A12849">
      <w:pPr>
        <w:jc w:val="center"/>
      </w:pPr>
      <w:r>
        <w:rPr>
          <w:rFonts w:hint="eastAsia"/>
        </w:rPr>
        <w:t xml:space="preserve"> </w:t>
      </w:r>
      <w:r w:rsidRPr="001B5E4C">
        <w:t>10 minute break</w:t>
      </w:r>
    </w:p>
    <w:p w14:paraId="4BFA5E42" w14:textId="2C7A7BFC" w:rsidR="001B5E4C" w:rsidRPr="001B5E4C" w:rsidRDefault="001B5E4C" w:rsidP="001B5E4C">
      <w:pPr>
        <w:jc w:val="left"/>
      </w:pPr>
      <w:r w:rsidRPr="001B5E4C">
        <w:t xml:space="preserve">8. 18:00~18:30 Introduction of Executive Committee </w:t>
      </w:r>
      <w:r w:rsidR="005066E2">
        <w:rPr>
          <w:rFonts w:hint="eastAsia"/>
        </w:rPr>
        <w:t xml:space="preserve">of </w:t>
      </w:r>
      <w:r w:rsidR="005066E2">
        <w:t>Tsunageru</w:t>
      </w:r>
      <w:r w:rsidR="005066E2">
        <w:rPr>
          <w:rFonts w:hint="eastAsia"/>
        </w:rPr>
        <w:t xml:space="preserve"> ABA, </w:t>
      </w:r>
      <w:r w:rsidRPr="001B5E4C">
        <w:t>and closing remarks by the Conference Chair, thanking collaborators, presentation of gifts to teachers and commemorative photo</w:t>
      </w:r>
      <w:r w:rsidR="005D3DFF">
        <w:rPr>
          <w:rFonts w:hint="eastAsia"/>
        </w:rPr>
        <w:t>s</w:t>
      </w:r>
      <w:r w:rsidR="00226298">
        <w:rPr>
          <w:rFonts w:hint="eastAsia"/>
        </w:rPr>
        <w:t>.</w:t>
      </w:r>
    </w:p>
    <w:p w14:paraId="5EFED7D3" w14:textId="77777777" w:rsidR="001B5E4C" w:rsidRPr="001B5E4C" w:rsidRDefault="001B5E4C" w:rsidP="00226298">
      <w:pPr>
        <w:jc w:val="center"/>
      </w:pPr>
      <w:r w:rsidRPr="001B5E4C">
        <w:t>End of Summit.</w:t>
      </w:r>
    </w:p>
    <w:p w14:paraId="71AAAF49" w14:textId="77777777" w:rsidR="001B5E4C" w:rsidRPr="001B5E4C" w:rsidRDefault="001B5E4C" w:rsidP="001B5E4C">
      <w:pPr>
        <w:jc w:val="left"/>
      </w:pPr>
    </w:p>
    <w:p w14:paraId="3C138A77" w14:textId="10AC1996" w:rsidR="001B5E4C" w:rsidRPr="001B5E4C" w:rsidRDefault="001B5E4C" w:rsidP="001B5E4C">
      <w:pPr>
        <w:jc w:val="left"/>
      </w:pPr>
      <w:r w:rsidRPr="001B5E4C">
        <w:t xml:space="preserve">Booth and Exhibit Space Schedule (free and open to the public) Hakodate International Hotel </w:t>
      </w:r>
    </w:p>
    <w:p w14:paraId="54B3D650" w14:textId="17B1BC49" w:rsidR="001B5E4C" w:rsidRPr="001B5E4C" w:rsidRDefault="001B5E4C" w:rsidP="00BD594D">
      <w:pPr>
        <w:ind w:firstLineChars="200" w:firstLine="420"/>
        <w:jc w:val="left"/>
      </w:pPr>
      <w:r w:rsidRPr="001B5E4C">
        <w:t>Sept. 5-6 Exhibit Space (Fri</w:t>
      </w:r>
      <w:r w:rsidR="00BD594D">
        <w:rPr>
          <w:rFonts w:hint="eastAsia"/>
        </w:rPr>
        <w:t>.</w:t>
      </w:r>
      <w:r w:rsidRPr="001B5E4C">
        <w:t xml:space="preserve"> &amp; Sat</w:t>
      </w:r>
      <w:r w:rsidR="00BD594D">
        <w:rPr>
          <w:rFonts w:hint="eastAsia"/>
        </w:rPr>
        <w:t>.</w:t>
      </w:r>
      <w:r w:rsidRPr="001B5E4C">
        <w:t xml:space="preserve"> only) Posters, displays, works by parties and silent auction, </w:t>
      </w:r>
    </w:p>
    <w:p w14:paraId="1231A829" w14:textId="77777777" w:rsidR="001B5E4C" w:rsidRPr="001B5E4C" w:rsidRDefault="001B5E4C" w:rsidP="00075C81">
      <w:pPr>
        <w:ind w:firstLineChars="200" w:firstLine="420"/>
        <w:jc w:val="left"/>
      </w:pPr>
      <w:r w:rsidRPr="001B5E4C">
        <w:t xml:space="preserve">Introduction of organization activities 8:00~18:00 </w:t>
      </w:r>
    </w:p>
    <w:p w14:paraId="160CF25B" w14:textId="27550CF0" w:rsidR="001B5E4C" w:rsidRDefault="00075C81" w:rsidP="00075C81">
      <w:pPr>
        <w:ind w:firstLineChars="200" w:firstLine="420"/>
        <w:jc w:val="left"/>
      </w:pPr>
      <w:r>
        <w:rPr>
          <w:rFonts w:hint="eastAsia"/>
        </w:rPr>
        <w:t xml:space="preserve">Sept. </w:t>
      </w:r>
      <w:r w:rsidR="001B5E4C" w:rsidRPr="001B5E4C">
        <w:t>5-7 Exhibit</w:t>
      </w:r>
      <w:r w:rsidR="00E03381">
        <w:rPr>
          <w:rFonts w:hint="eastAsia"/>
        </w:rPr>
        <w:t xml:space="preserve">ion booths </w:t>
      </w:r>
      <w:r w:rsidR="001B5E4C" w:rsidRPr="001B5E4C">
        <w:t xml:space="preserve">for each sponsor organization </w:t>
      </w:r>
      <w:r w:rsidR="00E03381">
        <w:rPr>
          <w:rFonts w:hint="eastAsia"/>
        </w:rPr>
        <w:t>(</w:t>
      </w:r>
      <w:r w:rsidR="001B5E4C" w:rsidRPr="001B5E4C">
        <w:t>14 booths</w:t>
      </w:r>
      <w:r w:rsidR="00E03381">
        <w:rPr>
          <w:rFonts w:hint="eastAsia"/>
        </w:rPr>
        <w:t>)</w:t>
      </w:r>
    </w:p>
    <w:p w14:paraId="51F710B3" w14:textId="77777777" w:rsidR="002B6F7F" w:rsidRDefault="002B6F7F" w:rsidP="002B6F7F">
      <w:pPr>
        <w:jc w:val="left"/>
      </w:pPr>
    </w:p>
    <w:p w14:paraId="0D78277F" w14:textId="2389E9C2" w:rsidR="002B6F7F" w:rsidRPr="001B5E4C" w:rsidRDefault="002B6F7F" w:rsidP="002B6F7F">
      <w:pPr>
        <w:jc w:val="left"/>
      </w:pPr>
      <w:r w:rsidRPr="00BD2C5F">
        <w:rPr>
          <w:rFonts w:hint="eastAsia"/>
        </w:rPr>
        <w:t xml:space="preserve">September </w:t>
      </w:r>
      <w:r w:rsidR="004A4529">
        <w:rPr>
          <w:rFonts w:hint="eastAsia"/>
        </w:rPr>
        <w:t>5</w:t>
      </w:r>
      <w:r w:rsidR="0072183A" w:rsidRPr="00BD2C5F">
        <w:rPr>
          <w:rFonts w:hint="eastAsia"/>
        </w:rPr>
        <w:t xml:space="preserve"> @ 3:30 </w:t>
      </w:r>
      <w:r w:rsidR="0072183A" w:rsidRPr="00BD2C5F">
        <w:t>–</w:t>
      </w:r>
      <w:r w:rsidR="0072183A" w:rsidRPr="00BD2C5F">
        <w:rPr>
          <w:rFonts w:hint="eastAsia"/>
        </w:rPr>
        <w:t xml:space="preserve"> 5:00 pm Tsutaya Bookstore Talk and book signing for Bill and Jill</w:t>
      </w:r>
    </w:p>
    <w:p w14:paraId="65C9544F" w14:textId="3BEEE2D6" w:rsidR="00291E36" w:rsidRPr="001B5E4C" w:rsidRDefault="00291E36" w:rsidP="001B5E4C">
      <w:pPr>
        <w:jc w:val="left"/>
      </w:pPr>
    </w:p>
    <w:sectPr w:rsidR="00291E36" w:rsidRPr="001B5E4C">
      <w:pgSz w:w="11906" w:h="16838"/>
      <w:pgMar w:top="720" w:right="720" w:bottom="720" w:left="720" w:header="0" w:footer="0" w:gutter="0"/>
      <w:cols w:space="720"/>
      <w:formProt w:val="0"/>
      <w:docGrid w:type="lines"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8FB65" w14:textId="77777777" w:rsidR="009D0651" w:rsidRDefault="009D0651">
      <w:r>
        <w:separator/>
      </w:r>
    </w:p>
  </w:endnote>
  <w:endnote w:type="continuationSeparator" w:id="0">
    <w:p w14:paraId="77858D91" w14:textId="77777777" w:rsidR="009D0651" w:rsidRDefault="009D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BA550" w14:textId="77777777" w:rsidR="009D0651" w:rsidRDefault="009D0651">
      <w:r>
        <w:separator/>
      </w:r>
    </w:p>
  </w:footnote>
  <w:footnote w:type="continuationSeparator" w:id="0">
    <w:p w14:paraId="676A3412" w14:textId="77777777" w:rsidR="009D0651" w:rsidRDefault="009D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3B35"/>
    <w:multiLevelType w:val="multilevel"/>
    <w:tmpl w:val="2A6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CC4445"/>
    <w:multiLevelType w:val="hybridMultilevel"/>
    <w:tmpl w:val="00AC02BC"/>
    <w:lvl w:ilvl="0" w:tplc="C414C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862BC9"/>
    <w:multiLevelType w:val="multilevel"/>
    <w:tmpl w:val="D6841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3" w15:restartNumberingAfterBreak="0">
    <w:nsid w:val="0F0E3F30"/>
    <w:multiLevelType w:val="multilevel"/>
    <w:tmpl w:val="B07E6D96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4" w15:restartNumberingAfterBreak="0">
    <w:nsid w:val="177C200E"/>
    <w:multiLevelType w:val="hybridMultilevel"/>
    <w:tmpl w:val="CF4404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B0325F"/>
    <w:multiLevelType w:val="hybridMultilevel"/>
    <w:tmpl w:val="BEAC7716"/>
    <w:lvl w:ilvl="0" w:tplc="6548E2BA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25E44D32"/>
    <w:multiLevelType w:val="hybridMultilevel"/>
    <w:tmpl w:val="B3A8DA64"/>
    <w:lvl w:ilvl="0" w:tplc="40AA35D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CE07A0"/>
    <w:multiLevelType w:val="multilevel"/>
    <w:tmpl w:val="637AC8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CF73E6C"/>
    <w:multiLevelType w:val="hybridMultilevel"/>
    <w:tmpl w:val="1F26771A"/>
    <w:lvl w:ilvl="0" w:tplc="0BB0ADC0">
      <w:start w:val="10"/>
      <w:numFmt w:val="decimal"/>
      <w:lvlText w:val="%1"/>
      <w:lvlJc w:val="left"/>
      <w:pPr>
        <w:ind w:left="4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75" w:hanging="440"/>
      </w:pPr>
    </w:lvl>
    <w:lvl w:ilvl="2" w:tplc="04090011" w:tentative="1">
      <w:start w:val="1"/>
      <w:numFmt w:val="decimalEnclosedCircle"/>
      <w:lvlText w:val="%3"/>
      <w:lvlJc w:val="left"/>
      <w:pPr>
        <w:ind w:left="5415" w:hanging="440"/>
      </w:pPr>
    </w:lvl>
    <w:lvl w:ilvl="3" w:tplc="0409000F" w:tentative="1">
      <w:start w:val="1"/>
      <w:numFmt w:val="decimal"/>
      <w:lvlText w:val="%4."/>
      <w:lvlJc w:val="left"/>
      <w:pPr>
        <w:ind w:left="5855" w:hanging="440"/>
      </w:pPr>
    </w:lvl>
    <w:lvl w:ilvl="4" w:tplc="04090017" w:tentative="1">
      <w:start w:val="1"/>
      <w:numFmt w:val="aiueoFullWidth"/>
      <w:lvlText w:val="(%5)"/>
      <w:lvlJc w:val="left"/>
      <w:pPr>
        <w:ind w:left="6295" w:hanging="440"/>
      </w:pPr>
    </w:lvl>
    <w:lvl w:ilvl="5" w:tplc="04090011" w:tentative="1">
      <w:start w:val="1"/>
      <w:numFmt w:val="decimalEnclosedCircle"/>
      <w:lvlText w:val="%6"/>
      <w:lvlJc w:val="left"/>
      <w:pPr>
        <w:ind w:left="6735" w:hanging="440"/>
      </w:pPr>
    </w:lvl>
    <w:lvl w:ilvl="6" w:tplc="0409000F" w:tentative="1">
      <w:start w:val="1"/>
      <w:numFmt w:val="decimal"/>
      <w:lvlText w:val="%7."/>
      <w:lvlJc w:val="left"/>
      <w:pPr>
        <w:ind w:left="7175" w:hanging="440"/>
      </w:pPr>
    </w:lvl>
    <w:lvl w:ilvl="7" w:tplc="04090017" w:tentative="1">
      <w:start w:val="1"/>
      <w:numFmt w:val="aiueoFullWidth"/>
      <w:lvlText w:val="(%8)"/>
      <w:lvlJc w:val="left"/>
      <w:pPr>
        <w:ind w:left="7615" w:hanging="440"/>
      </w:pPr>
    </w:lvl>
    <w:lvl w:ilvl="8" w:tplc="04090011" w:tentative="1">
      <w:start w:val="1"/>
      <w:numFmt w:val="decimalEnclosedCircle"/>
      <w:lvlText w:val="%9"/>
      <w:lvlJc w:val="left"/>
      <w:pPr>
        <w:ind w:left="8055" w:hanging="440"/>
      </w:pPr>
    </w:lvl>
  </w:abstractNum>
  <w:abstractNum w:abstractNumId="9" w15:restartNumberingAfterBreak="0">
    <w:nsid w:val="2FD25820"/>
    <w:multiLevelType w:val="multilevel"/>
    <w:tmpl w:val="E298653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10" w15:restartNumberingAfterBreak="0">
    <w:nsid w:val="335C14F5"/>
    <w:multiLevelType w:val="hybridMultilevel"/>
    <w:tmpl w:val="9C32AB22"/>
    <w:lvl w:ilvl="0" w:tplc="3FC2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20D286D"/>
    <w:multiLevelType w:val="multilevel"/>
    <w:tmpl w:val="126C34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12" w15:restartNumberingAfterBreak="0">
    <w:nsid w:val="5CBD0F2A"/>
    <w:multiLevelType w:val="hybridMultilevel"/>
    <w:tmpl w:val="C494E9DC"/>
    <w:lvl w:ilvl="0" w:tplc="74FA2A7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83E5E66"/>
    <w:multiLevelType w:val="hybridMultilevel"/>
    <w:tmpl w:val="E4427020"/>
    <w:lvl w:ilvl="0" w:tplc="4D9CBD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ED1C88"/>
    <w:multiLevelType w:val="hybridMultilevel"/>
    <w:tmpl w:val="2196DFE2"/>
    <w:lvl w:ilvl="0" w:tplc="49EC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CA760A9"/>
    <w:multiLevelType w:val="hybridMultilevel"/>
    <w:tmpl w:val="0D860D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F791EFE"/>
    <w:multiLevelType w:val="hybridMultilevel"/>
    <w:tmpl w:val="6896CC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9425959">
    <w:abstractNumId w:val="3"/>
  </w:num>
  <w:num w:numId="2" w16cid:durableId="443621021">
    <w:abstractNumId w:val="9"/>
  </w:num>
  <w:num w:numId="3" w16cid:durableId="218708310">
    <w:abstractNumId w:val="2"/>
  </w:num>
  <w:num w:numId="4" w16cid:durableId="347025414">
    <w:abstractNumId w:val="11"/>
  </w:num>
  <w:num w:numId="5" w16cid:durableId="1201085832">
    <w:abstractNumId w:val="0"/>
  </w:num>
  <w:num w:numId="6" w16cid:durableId="1702123613">
    <w:abstractNumId w:val="7"/>
  </w:num>
  <w:num w:numId="7" w16cid:durableId="1033574091">
    <w:abstractNumId w:val="4"/>
  </w:num>
  <w:num w:numId="8" w16cid:durableId="1173880992">
    <w:abstractNumId w:val="6"/>
  </w:num>
  <w:num w:numId="9" w16cid:durableId="1923104159">
    <w:abstractNumId w:val="5"/>
  </w:num>
  <w:num w:numId="10" w16cid:durableId="1300040372">
    <w:abstractNumId w:val="12"/>
  </w:num>
  <w:num w:numId="11" w16cid:durableId="1626501123">
    <w:abstractNumId w:val="15"/>
  </w:num>
  <w:num w:numId="12" w16cid:durableId="1395616157">
    <w:abstractNumId w:val="16"/>
  </w:num>
  <w:num w:numId="13" w16cid:durableId="1259872802">
    <w:abstractNumId w:val="14"/>
  </w:num>
  <w:num w:numId="14" w16cid:durableId="1058743115">
    <w:abstractNumId w:val="13"/>
  </w:num>
  <w:num w:numId="15" w16cid:durableId="817115071">
    <w:abstractNumId w:val="1"/>
  </w:num>
  <w:num w:numId="16" w16cid:durableId="753550773">
    <w:abstractNumId w:val="8"/>
  </w:num>
  <w:num w:numId="17" w16cid:durableId="9141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36"/>
    <w:rsid w:val="0000038E"/>
    <w:rsid w:val="00000995"/>
    <w:rsid w:val="00002A53"/>
    <w:rsid w:val="0000776C"/>
    <w:rsid w:val="00010161"/>
    <w:rsid w:val="00011D04"/>
    <w:rsid w:val="00012079"/>
    <w:rsid w:val="0001233E"/>
    <w:rsid w:val="00013DB2"/>
    <w:rsid w:val="00014B85"/>
    <w:rsid w:val="00021130"/>
    <w:rsid w:val="00021B44"/>
    <w:rsid w:val="000229B4"/>
    <w:rsid w:val="00023D5D"/>
    <w:rsid w:val="00024751"/>
    <w:rsid w:val="00026B3D"/>
    <w:rsid w:val="00027870"/>
    <w:rsid w:val="00030C7F"/>
    <w:rsid w:val="000331C8"/>
    <w:rsid w:val="00035C0E"/>
    <w:rsid w:val="00045995"/>
    <w:rsid w:val="00047339"/>
    <w:rsid w:val="00050CA0"/>
    <w:rsid w:val="0005169E"/>
    <w:rsid w:val="000518D1"/>
    <w:rsid w:val="00052249"/>
    <w:rsid w:val="0005470E"/>
    <w:rsid w:val="00054A72"/>
    <w:rsid w:val="00057826"/>
    <w:rsid w:val="00057F39"/>
    <w:rsid w:val="00060E21"/>
    <w:rsid w:val="000623AF"/>
    <w:rsid w:val="00063080"/>
    <w:rsid w:val="0006708A"/>
    <w:rsid w:val="0006730B"/>
    <w:rsid w:val="00071677"/>
    <w:rsid w:val="00073197"/>
    <w:rsid w:val="0007369E"/>
    <w:rsid w:val="00074257"/>
    <w:rsid w:val="00074A0D"/>
    <w:rsid w:val="000756CF"/>
    <w:rsid w:val="00075C81"/>
    <w:rsid w:val="00077181"/>
    <w:rsid w:val="00077466"/>
    <w:rsid w:val="0008217B"/>
    <w:rsid w:val="00083861"/>
    <w:rsid w:val="0008407E"/>
    <w:rsid w:val="00091672"/>
    <w:rsid w:val="00092802"/>
    <w:rsid w:val="000959CB"/>
    <w:rsid w:val="000964D9"/>
    <w:rsid w:val="000A4734"/>
    <w:rsid w:val="000B116C"/>
    <w:rsid w:val="000B241F"/>
    <w:rsid w:val="000B2AE4"/>
    <w:rsid w:val="000B2AEA"/>
    <w:rsid w:val="000B71B9"/>
    <w:rsid w:val="000B7BB4"/>
    <w:rsid w:val="000C0DA3"/>
    <w:rsid w:val="000C2389"/>
    <w:rsid w:val="000C4555"/>
    <w:rsid w:val="000D27D8"/>
    <w:rsid w:val="000D2C5B"/>
    <w:rsid w:val="000D3213"/>
    <w:rsid w:val="000D5511"/>
    <w:rsid w:val="000D5DEE"/>
    <w:rsid w:val="000E06AC"/>
    <w:rsid w:val="000E2E99"/>
    <w:rsid w:val="000E49A0"/>
    <w:rsid w:val="000E603D"/>
    <w:rsid w:val="000F30C2"/>
    <w:rsid w:val="000F3B13"/>
    <w:rsid w:val="000F5E24"/>
    <w:rsid w:val="0010152E"/>
    <w:rsid w:val="00105459"/>
    <w:rsid w:val="001164FF"/>
    <w:rsid w:val="00117F20"/>
    <w:rsid w:val="00120C47"/>
    <w:rsid w:val="00123CCF"/>
    <w:rsid w:val="00124CC9"/>
    <w:rsid w:val="001253EA"/>
    <w:rsid w:val="001279CE"/>
    <w:rsid w:val="001305D3"/>
    <w:rsid w:val="0013154E"/>
    <w:rsid w:val="00131D8C"/>
    <w:rsid w:val="00134EDB"/>
    <w:rsid w:val="001370FF"/>
    <w:rsid w:val="00140652"/>
    <w:rsid w:val="00141D9B"/>
    <w:rsid w:val="001423C6"/>
    <w:rsid w:val="0014568E"/>
    <w:rsid w:val="001516C4"/>
    <w:rsid w:val="0015180F"/>
    <w:rsid w:val="00151A5D"/>
    <w:rsid w:val="0015446F"/>
    <w:rsid w:val="00154F43"/>
    <w:rsid w:val="00164EC4"/>
    <w:rsid w:val="00170453"/>
    <w:rsid w:val="00171CDE"/>
    <w:rsid w:val="0017610C"/>
    <w:rsid w:val="0017621E"/>
    <w:rsid w:val="00180302"/>
    <w:rsid w:val="00181AFE"/>
    <w:rsid w:val="00183485"/>
    <w:rsid w:val="00184412"/>
    <w:rsid w:val="0018484A"/>
    <w:rsid w:val="001864E4"/>
    <w:rsid w:val="0019109A"/>
    <w:rsid w:val="00192C03"/>
    <w:rsid w:val="00193F24"/>
    <w:rsid w:val="00195012"/>
    <w:rsid w:val="00195C68"/>
    <w:rsid w:val="00196735"/>
    <w:rsid w:val="00197B8D"/>
    <w:rsid w:val="001A191E"/>
    <w:rsid w:val="001A312D"/>
    <w:rsid w:val="001A5422"/>
    <w:rsid w:val="001A6519"/>
    <w:rsid w:val="001B5C18"/>
    <w:rsid w:val="001B5E4C"/>
    <w:rsid w:val="001B71EB"/>
    <w:rsid w:val="001C24C1"/>
    <w:rsid w:val="001C6A1D"/>
    <w:rsid w:val="001D5CC9"/>
    <w:rsid w:val="001E154B"/>
    <w:rsid w:val="001E2C79"/>
    <w:rsid w:val="001E48EB"/>
    <w:rsid w:val="001E50E4"/>
    <w:rsid w:val="00203633"/>
    <w:rsid w:val="0021141B"/>
    <w:rsid w:val="00212680"/>
    <w:rsid w:val="0021330B"/>
    <w:rsid w:val="00213E82"/>
    <w:rsid w:val="0022034D"/>
    <w:rsid w:val="002210CE"/>
    <w:rsid w:val="0022290F"/>
    <w:rsid w:val="00226298"/>
    <w:rsid w:val="00230FD5"/>
    <w:rsid w:val="002316A2"/>
    <w:rsid w:val="00233AA7"/>
    <w:rsid w:val="00240C6A"/>
    <w:rsid w:val="00243F32"/>
    <w:rsid w:val="002441E7"/>
    <w:rsid w:val="002442A9"/>
    <w:rsid w:val="002448EB"/>
    <w:rsid w:val="00245C78"/>
    <w:rsid w:val="00250240"/>
    <w:rsid w:val="00254C80"/>
    <w:rsid w:val="00257456"/>
    <w:rsid w:val="00265DD0"/>
    <w:rsid w:val="0027291E"/>
    <w:rsid w:val="0027367A"/>
    <w:rsid w:val="002748CE"/>
    <w:rsid w:val="002835A0"/>
    <w:rsid w:val="00284659"/>
    <w:rsid w:val="00285105"/>
    <w:rsid w:val="0028757D"/>
    <w:rsid w:val="00291E36"/>
    <w:rsid w:val="00291F04"/>
    <w:rsid w:val="00296460"/>
    <w:rsid w:val="002A05CF"/>
    <w:rsid w:val="002A3F79"/>
    <w:rsid w:val="002A5E5D"/>
    <w:rsid w:val="002A6E01"/>
    <w:rsid w:val="002B18AC"/>
    <w:rsid w:val="002B3E33"/>
    <w:rsid w:val="002B6F7F"/>
    <w:rsid w:val="002C0F28"/>
    <w:rsid w:val="002C4507"/>
    <w:rsid w:val="002D2F62"/>
    <w:rsid w:val="002D5CCA"/>
    <w:rsid w:val="002D6AA5"/>
    <w:rsid w:val="002D78D7"/>
    <w:rsid w:val="002E12D9"/>
    <w:rsid w:val="002E5593"/>
    <w:rsid w:val="002E5C2B"/>
    <w:rsid w:val="002E6BD9"/>
    <w:rsid w:val="002E7FAD"/>
    <w:rsid w:val="002F6891"/>
    <w:rsid w:val="002F6DDE"/>
    <w:rsid w:val="003037EC"/>
    <w:rsid w:val="0030410D"/>
    <w:rsid w:val="00304C41"/>
    <w:rsid w:val="00305EB4"/>
    <w:rsid w:val="00310155"/>
    <w:rsid w:val="00310F78"/>
    <w:rsid w:val="00311263"/>
    <w:rsid w:val="0031150A"/>
    <w:rsid w:val="003140AC"/>
    <w:rsid w:val="00314541"/>
    <w:rsid w:val="00314BB5"/>
    <w:rsid w:val="003168B0"/>
    <w:rsid w:val="003204C7"/>
    <w:rsid w:val="00320F82"/>
    <w:rsid w:val="00321398"/>
    <w:rsid w:val="00324556"/>
    <w:rsid w:val="003266F5"/>
    <w:rsid w:val="00330DDA"/>
    <w:rsid w:val="00332685"/>
    <w:rsid w:val="0033442B"/>
    <w:rsid w:val="00336545"/>
    <w:rsid w:val="00337F14"/>
    <w:rsid w:val="0034177D"/>
    <w:rsid w:val="00342258"/>
    <w:rsid w:val="00345F98"/>
    <w:rsid w:val="00351B80"/>
    <w:rsid w:val="00353F6A"/>
    <w:rsid w:val="00360BA2"/>
    <w:rsid w:val="003618E9"/>
    <w:rsid w:val="0036410C"/>
    <w:rsid w:val="003643CF"/>
    <w:rsid w:val="0036681E"/>
    <w:rsid w:val="00367092"/>
    <w:rsid w:val="00371A43"/>
    <w:rsid w:val="00372617"/>
    <w:rsid w:val="00374A21"/>
    <w:rsid w:val="003827B7"/>
    <w:rsid w:val="00384697"/>
    <w:rsid w:val="00387100"/>
    <w:rsid w:val="00390ECE"/>
    <w:rsid w:val="00393D21"/>
    <w:rsid w:val="00397D46"/>
    <w:rsid w:val="003A0BCC"/>
    <w:rsid w:val="003A0C56"/>
    <w:rsid w:val="003A5527"/>
    <w:rsid w:val="003A7CC0"/>
    <w:rsid w:val="003A7CCC"/>
    <w:rsid w:val="003B1070"/>
    <w:rsid w:val="003B1CE9"/>
    <w:rsid w:val="003B39A4"/>
    <w:rsid w:val="003C0CF1"/>
    <w:rsid w:val="003C0DDA"/>
    <w:rsid w:val="003C5A00"/>
    <w:rsid w:val="003C7DEC"/>
    <w:rsid w:val="003D3998"/>
    <w:rsid w:val="003D492F"/>
    <w:rsid w:val="003F4962"/>
    <w:rsid w:val="003F4C3A"/>
    <w:rsid w:val="003F5979"/>
    <w:rsid w:val="004051EA"/>
    <w:rsid w:val="00407532"/>
    <w:rsid w:val="00410CB4"/>
    <w:rsid w:val="004115C3"/>
    <w:rsid w:val="00412CE2"/>
    <w:rsid w:val="00417985"/>
    <w:rsid w:val="004222A0"/>
    <w:rsid w:val="00422949"/>
    <w:rsid w:val="00423845"/>
    <w:rsid w:val="00424201"/>
    <w:rsid w:val="00433785"/>
    <w:rsid w:val="00437C99"/>
    <w:rsid w:val="00440239"/>
    <w:rsid w:val="00441004"/>
    <w:rsid w:val="00441B76"/>
    <w:rsid w:val="00442EF6"/>
    <w:rsid w:val="00443E2F"/>
    <w:rsid w:val="004462B6"/>
    <w:rsid w:val="00450035"/>
    <w:rsid w:val="004571BC"/>
    <w:rsid w:val="0046228F"/>
    <w:rsid w:val="004628B3"/>
    <w:rsid w:val="00466B62"/>
    <w:rsid w:val="00472C94"/>
    <w:rsid w:val="00482683"/>
    <w:rsid w:val="004858D0"/>
    <w:rsid w:val="0049265B"/>
    <w:rsid w:val="0049310A"/>
    <w:rsid w:val="004950D7"/>
    <w:rsid w:val="00495AE7"/>
    <w:rsid w:val="00495BDE"/>
    <w:rsid w:val="004968AC"/>
    <w:rsid w:val="0049789A"/>
    <w:rsid w:val="004A2F9C"/>
    <w:rsid w:val="004A4529"/>
    <w:rsid w:val="004A6547"/>
    <w:rsid w:val="004A655D"/>
    <w:rsid w:val="004B5F61"/>
    <w:rsid w:val="004B7830"/>
    <w:rsid w:val="004C1A8B"/>
    <w:rsid w:val="004C7E19"/>
    <w:rsid w:val="004D0976"/>
    <w:rsid w:val="004D288A"/>
    <w:rsid w:val="004D2CD1"/>
    <w:rsid w:val="004D70CE"/>
    <w:rsid w:val="004E024B"/>
    <w:rsid w:val="004F4FCE"/>
    <w:rsid w:val="004F6D3B"/>
    <w:rsid w:val="005001DC"/>
    <w:rsid w:val="00500DC8"/>
    <w:rsid w:val="00500FD8"/>
    <w:rsid w:val="00501157"/>
    <w:rsid w:val="005066E2"/>
    <w:rsid w:val="0051514B"/>
    <w:rsid w:val="00515A7C"/>
    <w:rsid w:val="00517FE6"/>
    <w:rsid w:val="0052013F"/>
    <w:rsid w:val="005202F3"/>
    <w:rsid w:val="00520D23"/>
    <w:rsid w:val="005224F0"/>
    <w:rsid w:val="00533447"/>
    <w:rsid w:val="00534DE9"/>
    <w:rsid w:val="00537C6B"/>
    <w:rsid w:val="00537FA6"/>
    <w:rsid w:val="00540FBB"/>
    <w:rsid w:val="0054173F"/>
    <w:rsid w:val="005422F2"/>
    <w:rsid w:val="00544A88"/>
    <w:rsid w:val="00550600"/>
    <w:rsid w:val="0055134E"/>
    <w:rsid w:val="00551540"/>
    <w:rsid w:val="00554945"/>
    <w:rsid w:val="00554C0F"/>
    <w:rsid w:val="00556458"/>
    <w:rsid w:val="0056358C"/>
    <w:rsid w:val="0057080B"/>
    <w:rsid w:val="00575816"/>
    <w:rsid w:val="00582BF4"/>
    <w:rsid w:val="00586FDA"/>
    <w:rsid w:val="00595E41"/>
    <w:rsid w:val="005A32DD"/>
    <w:rsid w:val="005A5334"/>
    <w:rsid w:val="005A7E41"/>
    <w:rsid w:val="005B171C"/>
    <w:rsid w:val="005B1C2B"/>
    <w:rsid w:val="005B2FCA"/>
    <w:rsid w:val="005B45C1"/>
    <w:rsid w:val="005D0F44"/>
    <w:rsid w:val="005D1B87"/>
    <w:rsid w:val="005D3DFF"/>
    <w:rsid w:val="005D5456"/>
    <w:rsid w:val="005D7779"/>
    <w:rsid w:val="005E0630"/>
    <w:rsid w:val="005E2593"/>
    <w:rsid w:val="005E40C1"/>
    <w:rsid w:val="005E4881"/>
    <w:rsid w:val="005F2AE8"/>
    <w:rsid w:val="006040F6"/>
    <w:rsid w:val="006044DD"/>
    <w:rsid w:val="006050F5"/>
    <w:rsid w:val="00605323"/>
    <w:rsid w:val="006154AF"/>
    <w:rsid w:val="00616A28"/>
    <w:rsid w:val="00616A41"/>
    <w:rsid w:val="006215AE"/>
    <w:rsid w:val="00623163"/>
    <w:rsid w:val="00626837"/>
    <w:rsid w:val="00627C7D"/>
    <w:rsid w:val="00627CE2"/>
    <w:rsid w:val="00640508"/>
    <w:rsid w:val="00641812"/>
    <w:rsid w:val="00641ACD"/>
    <w:rsid w:val="006508EB"/>
    <w:rsid w:val="0065309B"/>
    <w:rsid w:val="00661E05"/>
    <w:rsid w:val="00662704"/>
    <w:rsid w:val="006663F3"/>
    <w:rsid w:val="006701A4"/>
    <w:rsid w:val="006801B7"/>
    <w:rsid w:val="00683A7B"/>
    <w:rsid w:val="0068403D"/>
    <w:rsid w:val="00695BD4"/>
    <w:rsid w:val="00696558"/>
    <w:rsid w:val="00696C23"/>
    <w:rsid w:val="00697574"/>
    <w:rsid w:val="00697D53"/>
    <w:rsid w:val="006A358B"/>
    <w:rsid w:val="006A37F1"/>
    <w:rsid w:val="006A46C5"/>
    <w:rsid w:val="006A53E2"/>
    <w:rsid w:val="006A63CC"/>
    <w:rsid w:val="006A65E0"/>
    <w:rsid w:val="006B3F7C"/>
    <w:rsid w:val="006C0F79"/>
    <w:rsid w:val="006C149E"/>
    <w:rsid w:val="006C348B"/>
    <w:rsid w:val="006C53C5"/>
    <w:rsid w:val="006C63F0"/>
    <w:rsid w:val="006C6AF5"/>
    <w:rsid w:val="006C7719"/>
    <w:rsid w:val="006D2685"/>
    <w:rsid w:val="006D4CAD"/>
    <w:rsid w:val="006E2134"/>
    <w:rsid w:val="006E28E5"/>
    <w:rsid w:val="006E4490"/>
    <w:rsid w:val="006E5993"/>
    <w:rsid w:val="006E7FF4"/>
    <w:rsid w:val="006F25BE"/>
    <w:rsid w:val="007003DB"/>
    <w:rsid w:val="00700403"/>
    <w:rsid w:val="00700EC7"/>
    <w:rsid w:val="00703FDA"/>
    <w:rsid w:val="0070551D"/>
    <w:rsid w:val="007112CD"/>
    <w:rsid w:val="00712713"/>
    <w:rsid w:val="00715A1A"/>
    <w:rsid w:val="00720797"/>
    <w:rsid w:val="0072183A"/>
    <w:rsid w:val="00721F49"/>
    <w:rsid w:val="0072231C"/>
    <w:rsid w:val="007359D3"/>
    <w:rsid w:val="00737D73"/>
    <w:rsid w:val="00740377"/>
    <w:rsid w:val="007501AE"/>
    <w:rsid w:val="00753935"/>
    <w:rsid w:val="00754B8D"/>
    <w:rsid w:val="007555D2"/>
    <w:rsid w:val="00756047"/>
    <w:rsid w:val="00757B8F"/>
    <w:rsid w:val="0076042A"/>
    <w:rsid w:val="007612DA"/>
    <w:rsid w:val="007622CF"/>
    <w:rsid w:val="00764405"/>
    <w:rsid w:val="0077033A"/>
    <w:rsid w:val="007707D4"/>
    <w:rsid w:val="00773E10"/>
    <w:rsid w:val="00774027"/>
    <w:rsid w:val="0077632D"/>
    <w:rsid w:val="007764A9"/>
    <w:rsid w:val="00783381"/>
    <w:rsid w:val="00784BF7"/>
    <w:rsid w:val="0078781E"/>
    <w:rsid w:val="00787BE8"/>
    <w:rsid w:val="00790B33"/>
    <w:rsid w:val="00792D6B"/>
    <w:rsid w:val="00793D35"/>
    <w:rsid w:val="007945A9"/>
    <w:rsid w:val="00795303"/>
    <w:rsid w:val="00796BD5"/>
    <w:rsid w:val="00797428"/>
    <w:rsid w:val="007A48BB"/>
    <w:rsid w:val="007B0798"/>
    <w:rsid w:val="007B17C7"/>
    <w:rsid w:val="007B4272"/>
    <w:rsid w:val="007B5542"/>
    <w:rsid w:val="007B57C2"/>
    <w:rsid w:val="007B7BB9"/>
    <w:rsid w:val="007C0667"/>
    <w:rsid w:val="007C4465"/>
    <w:rsid w:val="007D789C"/>
    <w:rsid w:val="007D7E30"/>
    <w:rsid w:val="007E1CCD"/>
    <w:rsid w:val="007E30FA"/>
    <w:rsid w:val="007F01A4"/>
    <w:rsid w:val="007F4C1D"/>
    <w:rsid w:val="00802D23"/>
    <w:rsid w:val="008048D3"/>
    <w:rsid w:val="0080540B"/>
    <w:rsid w:val="00810825"/>
    <w:rsid w:val="008133E5"/>
    <w:rsid w:val="008204C9"/>
    <w:rsid w:val="008220E1"/>
    <w:rsid w:val="0082512E"/>
    <w:rsid w:val="00825CF6"/>
    <w:rsid w:val="00830F4A"/>
    <w:rsid w:val="00835D07"/>
    <w:rsid w:val="00837BB3"/>
    <w:rsid w:val="0084649C"/>
    <w:rsid w:val="00846D99"/>
    <w:rsid w:val="008478B5"/>
    <w:rsid w:val="00851048"/>
    <w:rsid w:val="00857C8D"/>
    <w:rsid w:val="00860481"/>
    <w:rsid w:val="0086065B"/>
    <w:rsid w:val="008617B1"/>
    <w:rsid w:val="0086460B"/>
    <w:rsid w:val="00870B67"/>
    <w:rsid w:val="008730DD"/>
    <w:rsid w:val="00874130"/>
    <w:rsid w:val="00874E4F"/>
    <w:rsid w:val="008755B3"/>
    <w:rsid w:val="008760D6"/>
    <w:rsid w:val="008763B6"/>
    <w:rsid w:val="008808AE"/>
    <w:rsid w:val="0088183A"/>
    <w:rsid w:val="00882011"/>
    <w:rsid w:val="008820C7"/>
    <w:rsid w:val="008838A6"/>
    <w:rsid w:val="00885ADC"/>
    <w:rsid w:val="00886219"/>
    <w:rsid w:val="00890031"/>
    <w:rsid w:val="008914ED"/>
    <w:rsid w:val="0089340C"/>
    <w:rsid w:val="0089593F"/>
    <w:rsid w:val="008A62A1"/>
    <w:rsid w:val="008A73F1"/>
    <w:rsid w:val="008B2723"/>
    <w:rsid w:val="008B56EA"/>
    <w:rsid w:val="008B5B6A"/>
    <w:rsid w:val="008B5C63"/>
    <w:rsid w:val="008B739E"/>
    <w:rsid w:val="008B7EDD"/>
    <w:rsid w:val="008C144E"/>
    <w:rsid w:val="008C4127"/>
    <w:rsid w:val="008C4574"/>
    <w:rsid w:val="008C5344"/>
    <w:rsid w:val="008D331E"/>
    <w:rsid w:val="008D37B5"/>
    <w:rsid w:val="008E169A"/>
    <w:rsid w:val="008E4461"/>
    <w:rsid w:val="008F2AE5"/>
    <w:rsid w:val="008F3822"/>
    <w:rsid w:val="008F4213"/>
    <w:rsid w:val="0090045F"/>
    <w:rsid w:val="00900A55"/>
    <w:rsid w:val="00902205"/>
    <w:rsid w:val="00902C20"/>
    <w:rsid w:val="00907BDD"/>
    <w:rsid w:val="00911797"/>
    <w:rsid w:val="00914A29"/>
    <w:rsid w:val="00914E7D"/>
    <w:rsid w:val="00915830"/>
    <w:rsid w:val="00916677"/>
    <w:rsid w:val="00923673"/>
    <w:rsid w:val="00925C78"/>
    <w:rsid w:val="009277F1"/>
    <w:rsid w:val="00930BB2"/>
    <w:rsid w:val="0093396E"/>
    <w:rsid w:val="00940467"/>
    <w:rsid w:val="00940844"/>
    <w:rsid w:val="00940894"/>
    <w:rsid w:val="00942720"/>
    <w:rsid w:val="00945532"/>
    <w:rsid w:val="00955B6F"/>
    <w:rsid w:val="00955E8F"/>
    <w:rsid w:val="00956841"/>
    <w:rsid w:val="009613E1"/>
    <w:rsid w:val="00962852"/>
    <w:rsid w:val="00965010"/>
    <w:rsid w:val="00966A57"/>
    <w:rsid w:val="00970CF8"/>
    <w:rsid w:val="00972534"/>
    <w:rsid w:val="009761D6"/>
    <w:rsid w:val="00980D74"/>
    <w:rsid w:val="00991A0C"/>
    <w:rsid w:val="00994885"/>
    <w:rsid w:val="00995632"/>
    <w:rsid w:val="009A2A90"/>
    <w:rsid w:val="009A3AA7"/>
    <w:rsid w:val="009A7C61"/>
    <w:rsid w:val="009B10BB"/>
    <w:rsid w:val="009B11B0"/>
    <w:rsid w:val="009B12D1"/>
    <w:rsid w:val="009B22C2"/>
    <w:rsid w:val="009B3BE1"/>
    <w:rsid w:val="009B7635"/>
    <w:rsid w:val="009C0545"/>
    <w:rsid w:val="009C2DE0"/>
    <w:rsid w:val="009C3364"/>
    <w:rsid w:val="009C4B92"/>
    <w:rsid w:val="009C5329"/>
    <w:rsid w:val="009C5582"/>
    <w:rsid w:val="009C63AC"/>
    <w:rsid w:val="009C7302"/>
    <w:rsid w:val="009D0651"/>
    <w:rsid w:val="009D392B"/>
    <w:rsid w:val="009D434A"/>
    <w:rsid w:val="009E00C1"/>
    <w:rsid w:val="009E31BA"/>
    <w:rsid w:val="009E3241"/>
    <w:rsid w:val="009E4796"/>
    <w:rsid w:val="009E54A4"/>
    <w:rsid w:val="009F1EF5"/>
    <w:rsid w:val="00A02542"/>
    <w:rsid w:val="00A05070"/>
    <w:rsid w:val="00A063E9"/>
    <w:rsid w:val="00A102BB"/>
    <w:rsid w:val="00A12849"/>
    <w:rsid w:val="00A13F5C"/>
    <w:rsid w:val="00A150A3"/>
    <w:rsid w:val="00A16644"/>
    <w:rsid w:val="00A17A60"/>
    <w:rsid w:val="00A20ED7"/>
    <w:rsid w:val="00A23021"/>
    <w:rsid w:val="00A2387B"/>
    <w:rsid w:val="00A23FC3"/>
    <w:rsid w:val="00A244AE"/>
    <w:rsid w:val="00A249FE"/>
    <w:rsid w:val="00A259F6"/>
    <w:rsid w:val="00A31845"/>
    <w:rsid w:val="00A33343"/>
    <w:rsid w:val="00A342F3"/>
    <w:rsid w:val="00A35B5C"/>
    <w:rsid w:val="00A405EF"/>
    <w:rsid w:val="00A4103D"/>
    <w:rsid w:val="00A45610"/>
    <w:rsid w:val="00A470BF"/>
    <w:rsid w:val="00A520B6"/>
    <w:rsid w:val="00A534FD"/>
    <w:rsid w:val="00A561DF"/>
    <w:rsid w:val="00A64819"/>
    <w:rsid w:val="00A66218"/>
    <w:rsid w:val="00A66923"/>
    <w:rsid w:val="00A7155A"/>
    <w:rsid w:val="00A72A21"/>
    <w:rsid w:val="00A75308"/>
    <w:rsid w:val="00A75F18"/>
    <w:rsid w:val="00A8076F"/>
    <w:rsid w:val="00A85EDC"/>
    <w:rsid w:val="00A86370"/>
    <w:rsid w:val="00A900ED"/>
    <w:rsid w:val="00A90B72"/>
    <w:rsid w:val="00A9211B"/>
    <w:rsid w:val="00A92AFA"/>
    <w:rsid w:val="00A94233"/>
    <w:rsid w:val="00A95C1C"/>
    <w:rsid w:val="00AA135C"/>
    <w:rsid w:val="00AA785C"/>
    <w:rsid w:val="00AB6F22"/>
    <w:rsid w:val="00AB7EC0"/>
    <w:rsid w:val="00AC0681"/>
    <w:rsid w:val="00AC38E5"/>
    <w:rsid w:val="00AC47CA"/>
    <w:rsid w:val="00AC6BEB"/>
    <w:rsid w:val="00AC7716"/>
    <w:rsid w:val="00AD2589"/>
    <w:rsid w:val="00AD608B"/>
    <w:rsid w:val="00AD7D69"/>
    <w:rsid w:val="00AE02BB"/>
    <w:rsid w:val="00AE3DA6"/>
    <w:rsid w:val="00AE71B2"/>
    <w:rsid w:val="00AF0939"/>
    <w:rsid w:val="00AF0ABD"/>
    <w:rsid w:val="00AF2702"/>
    <w:rsid w:val="00AF4A94"/>
    <w:rsid w:val="00B013D7"/>
    <w:rsid w:val="00B03AC7"/>
    <w:rsid w:val="00B04FCD"/>
    <w:rsid w:val="00B052CB"/>
    <w:rsid w:val="00B144E5"/>
    <w:rsid w:val="00B17D4F"/>
    <w:rsid w:val="00B22295"/>
    <w:rsid w:val="00B2393F"/>
    <w:rsid w:val="00B2713A"/>
    <w:rsid w:val="00B326F6"/>
    <w:rsid w:val="00B32C14"/>
    <w:rsid w:val="00B40D69"/>
    <w:rsid w:val="00B41EE6"/>
    <w:rsid w:val="00B42B2C"/>
    <w:rsid w:val="00B447B4"/>
    <w:rsid w:val="00B44A63"/>
    <w:rsid w:val="00B45F18"/>
    <w:rsid w:val="00B46149"/>
    <w:rsid w:val="00B46FFA"/>
    <w:rsid w:val="00B507D4"/>
    <w:rsid w:val="00B52102"/>
    <w:rsid w:val="00B56556"/>
    <w:rsid w:val="00B643D3"/>
    <w:rsid w:val="00B64DB2"/>
    <w:rsid w:val="00B64EAA"/>
    <w:rsid w:val="00B71EE4"/>
    <w:rsid w:val="00B7205E"/>
    <w:rsid w:val="00B744FA"/>
    <w:rsid w:val="00B75AFD"/>
    <w:rsid w:val="00B76D4C"/>
    <w:rsid w:val="00B82301"/>
    <w:rsid w:val="00B916F6"/>
    <w:rsid w:val="00B921A5"/>
    <w:rsid w:val="00B97647"/>
    <w:rsid w:val="00B97E74"/>
    <w:rsid w:val="00BA6741"/>
    <w:rsid w:val="00BB05D1"/>
    <w:rsid w:val="00BB0863"/>
    <w:rsid w:val="00BB132B"/>
    <w:rsid w:val="00BB4B9D"/>
    <w:rsid w:val="00BC09C4"/>
    <w:rsid w:val="00BC0FC3"/>
    <w:rsid w:val="00BC2446"/>
    <w:rsid w:val="00BC2965"/>
    <w:rsid w:val="00BC35E7"/>
    <w:rsid w:val="00BC3834"/>
    <w:rsid w:val="00BC7EF2"/>
    <w:rsid w:val="00BC7F86"/>
    <w:rsid w:val="00BD081B"/>
    <w:rsid w:val="00BD1C78"/>
    <w:rsid w:val="00BD2C5F"/>
    <w:rsid w:val="00BD538F"/>
    <w:rsid w:val="00BD594D"/>
    <w:rsid w:val="00BE15A1"/>
    <w:rsid w:val="00BE2BD3"/>
    <w:rsid w:val="00BE3D5A"/>
    <w:rsid w:val="00BF0082"/>
    <w:rsid w:val="00C212A1"/>
    <w:rsid w:val="00C227FC"/>
    <w:rsid w:val="00C244A6"/>
    <w:rsid w:val="00C24DAD"/>
    <w:rsid w:val="00C27E76"/>
    <w:rsid w:val="00C312AD"/>
    <w:rsid w:val="00C33946"/>
    <w:rsid w:val="00C33A4F"/>
    <w:rsid w:val="00C34391"/>
    <w:rsid w:val="00C36EC8"/>
    <w:rsid w:val="00C401C4"/>
    <w:rsid w:val="00C415B6"/>
    <w:rsid w:val="00C457A5"/>
    <w:rsid w:val="00C47011"/>
    <w:rsid w:val="00C623EE"/>
    <w:rsid w:val="00C651B4"/>
    <w:rsid w:val="00C66C60"/>
    <w:rsid w:val="00C671A8"/>
    <w:rsid w:val="00C67773"/>
    <w:rsid w:val="00C67BA5"/>
    <w:rsid w:val="00C70840"/>
    <w:rsid w:val="00C75B5D"/>
    <w:rsid w:val="00C82AE8"/>
    <w:rsid w:val="00C86A2C"/>
    <w:rsid w:val="00C90DB6"/>
    <w:rsid w:val="00C920A0"/>
    <w:rsid w:val="00CA18D3"/>
    <w:rsid w:val="00CA1F60"/>
    <w:rsid w:val="00CA69F1"/>
    <w:rsid w:val="00CB46FD"/>
    <w:rsid w:val="00CB577F"/>
    <w:rsid w:val="00CC2056"/>
    <w:rsid w:val="00CC2360"/>
    <w:rsid w:val="00CD2CB1"/>
    <w:rsid w:val="00CD2E48"/>
    <w:rsid w:val="00CD629E"/>
    <w:rsid w:val="00CE056A"/>
    <w:rsid w:val="00CE4E96"/>
    <w:rsid w:val="00CE6684"/>
    <w:rsid w:val="00CF38DB"/>
    <w:rsid w:val="00CF5792"/>
    <w:rsid w:val="00CF6144"/>
    <w:rsid w:val="00D03793"/>
    <w:rsid w:val="00D1004F"/>
    <w:rsid w:val="00D12407"/>
    <w:rsid w:val="00D15908"/>
    <w:rsid w:val="00D17396"/>
    <w:rsid w:val="00D173B8"/>
    <w:rsid w:val="00D22625"/>
    <w:rsid w:val="00D24DF0"/>
    <w:rsid w:val="00D272AC"/>
    <w:rsid w:val="00D27B6C"/>
    <w:rsid w:val="00D27F4D"/>
    <w:rsid w:val="00D30AF9"/>
    <w:rsid w:val="00D33EE3"/>
    <w:rsid w:val="00D373C8"/>
    <w:rsid w:val="00D417FB"/>
    <w:rsid w:val="00D43B02"/>
    <w:rsid w:val="00D504AD"/>
    <w:rsid w:val="00D507F1"/>
    <w:rsid w:val="00D57B89"/>
    <w:rsid w:val="00D60399"/>
    <w:rsid w:val="00D611FD"/>
    <w:rsid w:val="00D61772"/>
    <w:rsid w:val="00D651A7"/>
    <w:rsid w:val="00D729F1"/>
    <w:rsid w:val="00D74706"/>
    <w:rsid w:val="00D803A9"/>
    <w:rsid w:val="00D80C09"/>
    <w:rsid w:val="00D86302"/>
    <w:rsid w:val="00D86FBD"/>
    <w:rsid w:val="00D949F2"/>
    <w:rsid w:val="00D94C19"/>
    <w:rsid w:val="00D96F4B"/>
    <w:rsid w:val="00DA0541"/>
    <w:rsid w:val="00DA5948"/>
    <w:rsid w:val="00DA7A96"/>
    <w:rsid w:val="00DB386F"/>
    <w:rsid w:val="00DB6ADB"/>
    <w:rsid w:val="00DC1BB5"/>
    <w:rsid w:val="00DC2765"/>
    <w:rsid w:val="00DC2F11"/>
    <w:rsid w:val="00DC5F9B"/>
    <w:rsid w:val="00DC5FA2"/>
    <w:rsid w:val="00DD0B9D"/>
    <w:rsid w:val="00DD428E"/>
    <w:rsid w:val="00DD4458"/>
    <w:rsid w:val="00DD4AA2"/>
    <w:rsid w:val="00DD709D"/>
    <w:rsid w:val="00DE45FB"/>
    <w:rsid w:val="00DE6ADF"/>
    <w:rsid w:val="00DF1013"/>
    <w:rsid w:val="00E02861"/>
    <w:rsid w:val="00E02D49"/>
    <w:rsid w:val="00E03381"/>
    <w:rsid w:val="00E04556"/>
    <w:rsid w:val="00E04C1F"/>
    <w:rsid w:val="00E07F78"/>
    <w:rsid w:val="00E10BB7"/>
    <w:rsid w:val="00E13E94"/>
    <w:rsid w:val="00E240B4"/>
    <w:rsid w:val="00E30263"/>
    <w:rsid w:val="00E36DF8"/>
    <w:rsid w:val="00E40A22"/>
    <w:rsid w:val="00E41454"/>
    <w:rsid w:val="00E47596"/>
    <w:rsid w:val="00E50832"/>
    <w:rsid w:val="00E52181"/>
    <w:rsid w:val="00E53C19"/>
    <w:rsid w:val="00E6172C"/>
    <w:rsid w:val="00E656EC"/>
    <w:rsid w:val="00E66183"/>
    <w:rsid w:val="00E70510"/>
    <w:rsid w:val="00E71798"/>
    <w:rsid w:val="00E80095"/>
    <w:rsid w:val="00E81BCB"/>
    <w:rsid w:val="00E81F62"/>
    <w:rsid w:val="00E82BF5"/>
    <w:rsid w:val="00E8346D"/>
    <w:rsid w:val="00E85120"/>
    <w:rsid w:val="00E86C50"/>
    <w:rsid w:val="00E90248"/>
    <w:rsid w:val="00E9259A"/>
    <w:rsid w:val="00E95990"/>
    <w:rsid w:val="00EA067A"/>
    <w:rsid w:val="00EA148C"/>
    <w:rsid w:val="00EA1A4A"/>
    <w:rsid w:val="00EA713A"/>
    <w:rsid w:val="00EA77CF"/>
    <w:rsid w:val="00EB1B2A"/>
    <w:rsid w:val="00EB24E9"/>
    <w:rsid w:val="00EB5CC3"/>
    <w:rsid w:val="00EC15DB"/>
    <w:rsid w:val="00EC21FE"/>
    <w:rsid w:val="00EC5693"/>
    <w:rsid w:val="00EC7EC2"/>
    <w:rsid w:val="00ED09A4"/>
    <w:rsid w:val="00ED584C"/>
    <w:rsid w:val="00ED659F"/>
    <w:rsid w:val="00EE06C9"/>
    <w:rsid w:val="00EE209B"/>
    <w:rsid w:val="00EE376C"/>
    <w:rsid w:val="00EE46FF"/>
    <w:rsid w:val="00EF0B45"/>
    <w:rsid w:val="00EF111A"/>
    <w:rsid w:val="00EF1CD5"/>
    <w:rsid w:val="00EF6A08"/>
    <w:rsid w:val="00F00CC1"/>
    <w:rsid w:val="00F03AF2"/>
    <w:rsid w:val="00F045FD"/>
    <w:rsid w:val="00F07751"/>
    <w:rsid w:val="00F11037"/>
    <w:rsid w:val="00F2019C"/>
    <w:rsid w:val="00F25EE6"/>
    <w:rsid w:val="00F30438"/>
    <w:rsid w:val="00F3106C"/>
    <w:rsid w:val="00F313FD"/>
    <w:rsid w:val="00F337A7"/>
    <w:rsid w:val="00F3453B"/>
    <w:rsid w:val="00F34B2D"/>
    <w:rsid w:val="00F36461"/>
    <w:rsid w:val="00F36EE5"/>
    <w:rsid w:val="00F37F5C"/>
    <w:rsid w:val="00F54F79"/>
    <w:rsid w:val="00F57905"/>
    <w:rsid w:val="00F57EE7"/>
    <w:rsid w:val="00F614A8"/>
    <w:rsid w:val="00F61B6A"/>
    <w:rsid w:val="00F62525"/>
    <w:rsid w:val="00F718E8"/>
    <w:rsid w:val="00F73264"/>
    <w:rsid w:val="00F74A80"/>
    <w:rsid w:val="00F75392"/>
    <w:rsid w:val="00F84D7D"/>
    <w:rsid w:val="00F85354"/>
    <w:rsid w:val="00F918F6"/>
    <w:rsid w:val="00F93027"/>
    <w:rsid w:val="00F96317"/>
    <w:rsid w:val="00F970BE"/>
    <w:rsid w:val="00FA0C06"/>
    <w:rsid w:val="00FA1259"/>
    <w:rsid w:val="00FA453A"/>
    <w:rsid w:val="00FA6E3E"/>
    <w:rsid w:val="00FB0A65"/>
    <w:rsid w:val="00FB2B06"/>
    <w:rsid w:val="00FB3596"/>
    <w:rsid w:val="00FB4274"/>
    <w:rsid w:val="00FB5E87"/>
    <w:rsid w:val="00FC0E71"/>
    <w:rsid w:val="00FC0EE7"/>
    <w:rsid w:val="00FC2892"/>
    <w:rsid w:val="00FC3C66"/>
    <w:rsid w:val="00FC4568"/>
    <w:rsid w:val="00FC7238"/>
    <w:rsid w:val="00FC7F98"/>
    <w:rsid w:val="00FD1BE3"/>
    <w:rsid w:val="00FD3447"/>
    <w:rsid w:val="00FD4C23"/>
    <w:rsid w:val="00FE1943"/>
    <w:rsid w:val="00FE22FF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E59D6"/>
  <w15:docId w15:val="{D76BB1CC-4180-45C4-973E-6A61D3B3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A4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uiPriority w:val="9"/>
    <w:qFormat/>
    <w:rsid w:val="006C6A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6C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6C6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6C6A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uiPriority w:val="9"/>
    <w:semiHidden/>
    <w:unhideWhenUsed/>
    <w:qFormat/>
    <w:rsid w:val="006C6AA4"/>
    <w:pPr>
      <w:keepNext/>
      <w:keepLines/>
      <w:spacing w:before="80" w:after="40"/>
      <w:ind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uiPriority w:val="9"/>
    <w:semiHidden/>
    <w:unhideWhenUsed/>
    <w:qFormat/>
    <w:rsid w:val="006C6AA4"/>
    <w:pPr>
      <w:keepNext/>
      <w:keepLines/>
      <w:spacing w:before="80" w:after="40"/>
      <w:ind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uiPriority w:val="9"/>
    <w:semiHidden/>
    <w:unhideWhenUsed/>
    <w:qFormat/>
    <w:rsid w:val="006C6AA4"/>
    <w:pPr>
      <w:keepNext/>
      <w:keepLines/>
      <w:spacing w:before="80" w:after="40"/>
      <w:ind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uiPriority w:val="9"/>
    <w:semiHidden/>
    <w:unhideWhenUsed/>
    <w:qFormat/>
    <w:rsid w:val="006C6AA4"/>
    <w:pPr>
      <w:keepNext/>
      <w:keepLines/>
      <w:spacing w:before="80" w:after="40"/>
      <w:ind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uiPriority w:val="9"/>
    <w:semiHidden/>
    <w:unhideWhenUsed/>
    <w:qFormat/>
    <w:rsid w:val="006C6AA4"/>
    <w:pPr>
      <w:keepNext/>
      <w:keepLines/>
      <w:spacing w:before="80" w:after="40"/>
      <w:ind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uiPriority w:val="9"/>
    <w:qFormat/>
    <w:rsid w:val="006C6A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uiPriority w:val="9"/>
    <w:semiHidden/>
    <w:qFormat/>
    <w:rsid w:val="006C6A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uiPriority w:val="9"/>
    <w:semiHidden/>
    <w:qFormat/>
    <w:rsid w:val="006C6A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uiPriority w:val="9"/>
    <w:semiHidden/>
    <w:qFormat/>
    <w:rsid w:val="006C6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uiPriority w:val="9"/>
    <w:semiHidden/>
    <w:qFormat/>
    <w:rsid w:val="006C6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uiPriority w:val="9"/>
    <w:semiHidden/>
    <w:qFormat/>
    <w:rsid w:val="006C6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uiPriority w:val="9"/>
    <w:semiHidden/>
    <w:qFormat/>
    <w:rsid w:val="006C6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uiPriority w:val="9"/>
    <w:semiHidden/>
    <w:qFormat/>
    <w:rsid w:val="006C6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uiPriority w:val="9"/>
    <w:semiHidden/>
    <w:qFormat/>
    <w:rsid w:val="006C6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a3">
    <w:name w:val="表題 (文字)"/>
    <w:basedOn w:val="a0"/>
    <w:uiPriority w:val="10"/>
    <w:qFormat/>
    <w:rsid w:val="006C6AA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副題 (文字)"/>
    <w:basedOn w:val="a0"/>
    <w:uiPriority w:val="11"/>
    <w:qFormat/>
    <w:rsid w:val="006C6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5">
    <w:name w:val="引用文 (文字)"/>
    <w:basedOn w:val="a0"/>
    <w:uiPriority w:val="29"/>
    <w:qFormat/>
    <w:rsid w:val="006C6AA4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6C6AA4"/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uiPriority w:val="30"/>
    <w:qFormat/>
    <w:rsid w:val="006C6AA4"/>
    <w:rPr>
      <w:i/>
      <w:iCs/>
      <w:color w:val="0F4761" w:themeColor="accent1" w:themeShade="BF"/>
    </w:rPr>
  </w:style>
  <w:style w:type="character" w:styleId="23">
    <w:name w:val="Intense Reference"/>
    <w:basedOn w:val="a0"/>
    <w:uiPriority w:val="32"/>
    <w:qFormat/>
    <w:rsid w:val="006C6AA4"/>
    <w:rPr>
      <w:b/>
      <w:bCs/>
      <w:smallCaps/>
      <w:color w:val="0F4761" w:themeColor="accent1" w:themeShade="BF"/>
      <w:spacing w:val="5"/>
    </w:rPr>
  </w:style>
  <w:style w:type="character" w:customStyle="1" w:styleId="a6">
    <w:name w:val="ヘッダー (文字)"/>
    <w:basedOn w:val="a0"/>
    <w:uiPriority w:val="99"/>
    <w:qFormat/>
    <w:rsid w:val="00346A02"/>
  </w:style>
  <w:style w:type="character" w:customStyle="1" w:styleId="a7">
    <w:name w:val="フッター (文字)"/>
    <w:basedOn w:val="a0"/>
    <w:uiPriority w:val="99"/>
    <w:qFormat/>
    <w:rsid w:val="00346A02"/>
  </w:style>
  <w:style w:type="character" w:customStyle="1" w:styleId="a8">
    <w:name w:val="脚注文字列 (文字)"/>
    <w:basedOn w:val="a0"/>
    <w:uiPriority w:val="99"/>
    <w:semiHidden/>
    <w:qFormat/>
    <w:rsid w:val="0011122F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11122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">
    <w:name w:val="ListLabel 2"/>
    <w:qFormat/>
    <w:rPr>
      <w:b/>
    </w:rPr>
  </w:style>
  <w:style w:type="character" w:styleId="a9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ＭＳ ゴシック" w:hAnsi="Arial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"/>
    <w:uiPriority w:val="10"/>
    <w:qFormat/>
    <w:rsid w:val="006C6A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uiPriority w:val="11"/>
    <w:qFormat/>
    <w:rsid w:val="006C6AA4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uiPriority w:val="29"/>
    <w:qFormat/>
    <w:rsid w:val="006C6AA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6C6AA4"/>
    <w:pPr>
      <w:ind w:left="720"/>
      <w:contextualSpacing/>
    </w:pPr>
  </w:style>
  <w:style w:type="paragraph" w:styleId="24">
    <w:name w:val="Intense Quote"/>
    <w:basedOn w:val="a"/>
    <w:next w:val="a"/>
    <w:uiPriority w:val="30"/>
    <w:qFormat/>
    <w:rsid w:val="006C6AA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af1">
    <w:name w:val="header"/>
    <w:basedOn w:val="a"/>
    <w:uiPriority w:val="99"/>
    <w:unhideWhenUsed/>
    <w:rsid w:val="00346A02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uiPriority w:val="99"/>
    <w:unhideWhenUsed/>
    <w:rsid w:val="00346A02"/>
    <w:pPr>
      <w:tabs>
        <w:tab w:val="center" w:pos="4252"/>
        <w:tab w:val="right" w:pos="8504"/>
      </w:tabs>
      <w:snapToGrid w:val="0"/>
    </w:pPr>
  </w:style>
  <w:style w:type="paragraph" w:styleId="af3">
    <w:name w:val="footnote text"/>
    <w:basedOn w:val="a"/>
    <w:uiPriority w:val="99"/>
    <w:semiHidden/>
    <w:unhideWhenUsed/>
    <w:rsid w:val="0011122F"/>
    <w:pPr>
      <w:snapToGrid w:val="0"/>
      <w:jc w:val="left"/>
    </w:pPr>
  </w:style>
  <w:style w:type="paragraph" w:styleId="Web">
    <w:name w:val="Normal (Web)"/>
    <w:basedOn w:val="a"/>
    <w:uiPriority w:val="99"/>
    <w:semiHidden/>
    <w:unhideWhenUsed/>
    <w:rsid w:val="0056358C"/>
    <w:rPr>
      <w:rFonts w:ascii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B052CB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B05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F5FB-2ED8-4923-A169-BA47915D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8152</TotalTime>
  <Pages>5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1 Abstruct</vt:lpstr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1 Abstruct</dc:title>
  <dc:subject/>
  <dc:creator>桜子 田中</dc:creator>
  <dc:description/>
  <cp:lastModifiedBy>桜子 田中</cp:lastModifiedBy>
  <cp:revision>1702</cp:revision>
  <cp:lastPrinted>2025-07-14T00:53:00Z</cp:lastPrinted>
  <dcterms:created xsi:type="dcterms:W3CDTF">2025-03-14T02:36:00Z</dcterms:created>
  <dcterms:modified xsi:type="dcterms:W3CDTF">2025-08-09T20:08:00Z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